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body>
    <w:p w:rsidR="00E755A8" w:rsidP="0069153A" w:rsidRDefault="001C2D3E" w14:paraId="2A305751" w14:textId="7FDEE559">
      <w:r>
        <w:rPr>
          <w:noProof/>
        </w:rPr>
        <w:drawing>
          <wp:anchor distT="0" distB="0" distL="114300" distR="114300" simplePos="0" relativeHeight="251659264"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dec="http://schemas.microsoft.com/office/drawing/2017/decorative" xmlns:a="http://schemas.openxmlformats.org/drawingml/2006/main">
            <w:pict w14:anchorId="79A1BE02">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5F6F52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Pr="004E7CE3" w:rsidR="00A50539">
        <w:rPr>
          <w:noProof/>
        </w:rPr>
        <w:drawing>
          <wp:anchor distT="0" distB="0" distL="114300" distR="114300" simplePos="0" relativeHeight="251650048"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626BF" w:rsidP="001C12E9" w:rsidRDefault="001C12E9" w14:paraId="0C27A548" w14:textId="38F1A0A0">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AB7D2B" w:rsidR="001C12E9" w:rsidP="001C12E9" w:rsidRDefault="001C12E9" w14:paraId="35592BC9" w14:textId="440ADD76">
                            <w:pPr>
                              <w:jc w:val="center"/>
                              <w:rPr>
                                <w:rFonts w:ascii="Arial" w:hAnsi="Arial" w:cs="Arial"/>
                                <w:sz w:val="36"/>
                              </w:rPr>
                            </w:pPr>
                            <w:r>
                              <w:rPr>
                                <w:rFonts w:ascii="Arial" w:hAnsi="Arial" w:cs="Arial"/>
                                <w:sz w:val="36"/>
                              </w:rPr>
                              <w:t>SSA-</w:t>
                            </w:r>
                            <w:r w:rsidR="00763E5D">
                              <w:rPr>
                                <w:rFonts w:ascii="Arial" w:hAnsi="Arial" w:cs="Arial"/>
                                <w:sz w:val="36"/>
                              </w:rPr>
                              <w:t>K</w:t>
                            </w:r>
                            <w:r>
                              <w:rPr>
                                <w:rFonts w:ascii="Arial" w:hAnsi="Arial" w:cs="Arial"/>
                                <w:sz w:val="36"/>
                              </w:rPr>
                              <w:t xml:space="preserve"> bilag 202</w:t>
                            </w:r>
                            <w:r w:rsidR="00AE4C3F">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229F61F2">
              <v:rect id="Rektangel 5" style="width:172.05pt;height:37.95pt;visibility:visible;mso-wrap-style:square;mso-left-percent:-10001;mso-top-percent:-10001;mso-position-horizontal:absolute;mso-position-horizontal-relative:char;mso-position-vertical:absolute;mso-position-vertical-relative:line;mso-left-percent:-10001;mso-top-percent:-10001;v-text-anchor:middle" o:spid="_x0000_s1026" fillcolor="#012a4c" stroked="f" strokeweight="1pt" w14:anchorId="28ABF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v:textbox>
                  <w:txbxContent>
                    <w:p w:rsidRPr="00AB7D2B" w:rsidR="001C12E9" w:rsidP="001C12E9" w:rsidRDefault="001C12E9" w14:paraId="04774C49" w14:textId="440ADD76">
                      <w:pPr>
                        <w:jc w:val="center"/>
                        <w:rPr>
                          <w:rFonts w:ascii="Arial" w:hAnsi="Arial" w:cs="Arial"/>
                          <w:sz w:val="36"/>
                        </w:rPr>
                      </w:pPr>
                      <w:r>
                        <w:rPr>
                          <w:rFonts w:ascii="Arial" w:hAnsi="Arial" w:cs="Arial"/>
                          <w:sz w:val="36"/>
                        </w:rPr>
                        <w:t>SSA-</w:t>
                      </w:r>
                      <w:r w:rsidR="00763E5D">
                        <w:rPr>
                          <w:rFonts w:ascii="Arial" w:hAnsi="Arial" w:cs="Arial"/>
                          <w:sz w:val="36"/>
                        </w:rPr>
                        <w:t>K</w:t>
                      </w:r>
                      <w:r>
                        <w:rPr>
                          <w:rFonts w:ascii="Arial" w:hAnsi="Arial" w:cs="Arial"/>
                          <w:sz w:val="36"/>
                        </w:rPr>
                        <w:t xml:space="preserve"> bilag 202</w:t>
                      </w:r>
                      <w:r w:rsidR="00AE4C3F">
                        <w:rPr>
                          <w:rFonts w:ascii="Arial" w:hAnsi="Arial" w:cs="Arial"/>
                          <w:sz w:val="36"/>
                        </w:rPr>
                        <w:t>4</w:t>
                      </w:r>
                    </w:p>
                  </w:txbxContent>
                </v:textbox>
                <w10:anchorlock/>
              </v:rect>
            </w:pict>
          </mc:Fallback>
        </mc:AlternateContent>
      </w:r>
    </w:p>
    <w:p w:rsidR="00716F89" w:rsidP="00980379" w:rsidRDefault="00716F89" w14:paraId="78E2C352" w14:textId="790E6453"/>
    <w:p w:rsidR="00716F89" w:rsidP="00F626BF" w:rsidRDefault="00716F89" w14:paraId="03C7B2C8" w14:textId="1F225E27"/>
    <w:p w:rsidR="00716F89" w:rsidP="00F626BF" w:rsidRDefault="00716F89" w14:paraId="0482BA31" w14:textId="2A962DE5"/>
    <w:p w:rsidR="00716F89" w:rsidP="00F626BF" w:rsidRDefault="00716F89" w14:paraId="3C0EFFF6" w14:textId="267E52F1"/>
    <w:p w:rsidR="00716F89" w:rsidP="00F626BF" w:rsidRDefault="00716F89" w14:paraId="5740A178" w14:textId="657F6217"/>
    <w:p w:rsidR="00716F89" w:rsidP="00F626BF" w:rsidRDefault="00716F89" w14:paraId="62E302F7" w14:textId="39F5AC2D"/>
    <w:p w:rsidR="00716F89" w:rsidP="00F626BF" w:rsidRDefault="00716F89" w14:paraId="20DB0A26" w14:textId="0E211871"/>
    <w:p w:rsidR="00716F89" w:rsidP="00F626BF" w:rsidRDefault="00716F89" w14:paraId="31B26C3D" w14:textId="7FC563FC"/>
    <w:p w:rsidR="00B77C35" w:rsidP="00F626BF" w:rsidRDefault="00B77C35" w14:paraId="5299AFA9" w14:textId="6CF4BCA2"/>
    <w:p w:rsidR="00B77C35" w:rsidP="00F626BF" w:rsidRDefault="00B77C35" w14:paraId="03F595AE" w14:textId="7F7BED61"/>
    <w:p w:rsidR="00B77C35" w:rsidP="00F626BF" w:rsidRDefault="00B77C35" w14:paraId="504E92C8" w14:textId="77777777"/>
    <w:p w:rsidR="00716F89" w:rsidP="00F626BF" w:rsidRDefault="00716F89" w14:paraId="04EAADB5" w14:textId="12478BB4"/>
    <w:p w:rsidRPr="00F626BF" w:rsidR="00D26185" w:rsidP="00F626BF" w:rsidRDefault="00EC6897" w14:paraId="6A3AE9EB" w14:textId="70AD99C6">
      <w:pPr>
        <w:sectPr w:rsidRPr="00F626BF" w:rsidR="00D26185" w:rsidSect="000F2DDD">
          <w:footerReference w:type="default" r:id="rId9"/>
          <w:headerReference w:type="first" r:id="rId10"/>
          <w:footerReference w:type="first" r:id="rId11"/>
          <w:pgSz w:w="11906" w:h="16838" w:orient="portrait"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55638D" w:rsidR="00C6413C" w:rsidP="00C6413C" w:rsidRDefault="00C6413C" w14:paraId="6505BB80" w14:textId="10D3561D">
                            <w:pPr>
                              <w:pStyle w:val="Tittelforside"/>
                              <w:rPr>
                                <w:color w:val="012A4C"/>
                              </w:rPr>
                            </w:pPr>
                            <w:r>
                              <w:rPr>
                                <w:color w:val="012A4C"/>
                              </w:rPr>
                              <w:t>Bilag til SSA-</w:t>
                            </w:r>
                            <w:r w:rsidR="00763E5D">
                              <w:rPr>
                                <w:color w:val="012A4C"/>
                              </w:rPr>
                              <w:t>K</w:t>
                            </w:r>
                          </w:p>
                          <w:p w:rsidRPr="00757692" w:rsidR="00C1359E" w:rsidP="00C1359E" w:rsidRDefault="00EC6897" w14:paraId="3F39A293" w14:textId="26C114A4">
                            <w:pPr>
                              <w:pStyle w:val="undertittel"/>
                              <w:rPr>
                                <w:color w:val="012A4C"/>
                                <w:sz w:val="36"/>
                                <w:szCs w:val="36"/>
                              </w:rPr>
                            </w:pPr>
                            <w:r>
                              <w:rPr>
                                <w:color w:val="012A4C"/>
                                <w:sz w:val="36"/>
                                <w:szCs w:val="36"/>
                              </w:rPr>
                              <w:t xml:space="preserve">Bilag til </w:t>
                            </w:r>
                            <w:r w:rsidR="0031573D">
                              <w:rPr>
                                <w:color w:val="012A4C"/>
                                <w:sz w:val="32"/>
                                <w:szCs w:val="32"/>
                              </w:rPr>
                              <w:t>kjøpsavtalen</w:t>
                            </w:r>
                          </w:p>
                        </w:txbxContent>
                      </wps:txbx>
                      <wps:bodyPr rot="0" vert="horz" wrap="square" lIns="91440" tIns="45720" rIns="91440" bIns="45720" anchor="t" anchorCtr="0" upright="1">
                        <a:no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4208FDDC">
              <v:shapetype id="_x0000_t202" coordsize="21600,21600" o:spt="202" path="m,l,21600r21600,l21600,xe" w14:anchorId="3263F24F">
                <v:stroke joinstyle="miter"/>
                <v:path gradientshapeok="t" o:connecttype="rect"/>
              </v:shapetype>
              <v:shape id="Tekstboks 2" style="width:399.9pt;height:63.35pt;visibility:visible;mso-wrap-style:square;mso-left-percent:-10001;mso-top-percent:-10001;mso-position-horizontal:absolute;mso-position-horizontal-relative:char;mso-position-vertical:absolute;mso-position-vertical-relative:line;mso-left-percent:-10001;mso-top-percent:-10001;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v:textbox>
                  <w:txbxContent>
                    <w:p w:rsidRPr="0055638D" w:rsidR="00C6413C" w:rsidP="00C6413C" w:rsidRDefault="00C6413C" w14:paraId="1BF080B4" w14:textId="10D3561D">
                      <w:pPr>
                        <w:pStyle w:val="Tittelforside"/>
                        <w:rPr>
                          <w:color w:val="012A4C"/>
                        </w:rPr>
                      </w:pPr>
                      <w:r>
                        <w:rPr>
                          <w:color w:val="012A4C"/>
                        </w:rPr>
                        <w:t>Bilag til SSA-</w:t>
                      </w:r>
                      <w:r w:rsidR="00763E5D">
                        <w:rPr>
                          <w:color w:val="012A4C"/>
                        </w:rPr>
                        <w:t>K</w:t>
                      </w:r>
                    </w:p>
                    <w:p w:rsidRPr="00757692" w:rsidR="00C1359E" w:rsidP="00C1359E" w:rsidRDefault="00EC6897" w14:paraId="661F98FB" w14:textId="26C114A4">
                      <w:pPr>
                        <w:pStyle w:val="undertittel"/>
                        <w:rPr>
                          <w:color w:val="012A4C"/>
                          <w:sz w:val="36"/>
                          <w:szCs w:val="36"/>
                        </w:rPr>
                      </w:pPr>
                      <w:r>
                        <w:rPr>
                          <w:color w:val="012A4C"/>
                          <w:sz w:val="36"/>
                          <w:szCs w:val="36"/>
                        </w:rPr>
                        <w:t xml:space="preserve">Bilag til </w:t>
                      </w:r>
                      <w:r w:rsidR="0031573D">
                        <w:rPr>
                          <w:color w:val="012A4C"/>
                          <w:sz w:val="32"/>
                          <w:szCs w:val="32"/>
                        </w:rPr>
                        <w:t>kjøpsavtalen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4278" w:rsidP="00EC6897" w:rsidRDefault="00EB4278" w14:paraId="1DC5E924" w14:textId="77777777">
                            <w:pPr>
                              <w:pStyle w:val="undertittel2"/>
                            </w:pPr>
                          </w:p>
                          <w:p w:rsidRPr="00564687" w:rsidR="00EC6897" w:rsidP="007C4317" w:rsidRDefault="007C4317" w14:paraId="463E61B6" w14:textId="522C2C44">
                            <w:pPr>
                              <w:pStyle w:val="undertittel2"/>
                            </w:pPr>
                            <w:r w:rsidRPr="00573648">
                              <w:t xml:space="preserve">Statens standardavtale </w:t>
                            </w:r>
                            <w:r>
                              <w:t>for kjøp av programvare og utstyr</w:t>
                            </w:r>
                          </w:p>
                        </w:txbxContent>
                      </wps:txbx>
                      <wps:bodyPr rot="0" vert="horz" wrap="square" lIns="91440" tIns="45720" rIns="91440" bIns="45720" anchor="t" anchorCtr="0" upright="1">
                        <a:no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0B5B0B68">
              <v:shape id="Tekstboks 1" style="width:394.85pt;height:48.7pt;visibility:visible;mso-wrap-style:square;mso-left-percent:-10001;mso-top-percent:-10001;mso-position-horizontal:absolute;mso-position-horizontal-relative:char;mso-position-vertical:absolute;mso-position-vertical-relative:line;mso-left-percent:-10001;mso-top-percent:-10001;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w14:anchorId="1270E919">
                <v:textbox>
                  <w:txbxContent>
                    <w:p w:rsidR="00EB4278" w:rsidP="00EC6897" w:rsidRDefault="00EB4278" w14:paraId="672A6659" w14:textId="77777777">
                      <w:pPr>
                        <w:pStyle w:val="undertittel2"/>
                      </w:pPr>
                    </w:p>
                    <w:p w:rsidRPr="00564687" w:rsidR="00EC6897" w:rsidP="007C4317" w:rsidRDefault="007C4317" w14:paraId="3844BC76" w14:textId="522C2C44">
                      <w:pPr>
                        <w:pStyle w:val="undertittel2"/>
                      </w:pPr>
                      <w:r w:rsidRPr="00573648">
                        <w:t xml:space="preserve">Statens standardavtale </w:t>
                      </w:r>
                      <w:r>
                        <w:t>for kjøp av programvare og utstyr</w:t>
                      </w:r>
                    </w:p>
                  </w:txbxContent>
                </v:textbox>
                <w10:anchorlock/>
              </v:shape>
            </w:pict>
          </mc:Fallback>
        </mc:AlternateContent>
      </w:r>
      <w:r w:rsidR="00D26185">
        <w:br/>
      </w:r>
    </w:p>
    <w:p w:rsidRPr="00904DB6" w:rsidR="00904DB6" w:rsidP="00D32B64" w:rsidRDefault="00904DB6" w14:paraId="5E57784C" w14:textId="77777777">
      <w:pPr>
        <w:pStyle w:val="Tittelside2"/>
      </w:pPr>
      <w:r w:rsidRPr="00D32B64">
        <w:lastRenderedPageBreak/>
        <w:t>Innhold</w:t>
      </w:r>
      <w:r w:rsidRPr="00904DB6">
        <w:t>:</w:t>
      </w:r>
    </w:p>
    <w:p w:rsidRPr="00904DB6" w:rsidR="00904DB6" w:rsidP="00904DB6" w:rsidRDefault="00904DB6" w14:paraId="5CAEDAC4" w14:textId="77777777">
      <w:pPr>
        <w:rPr>
          <w:sz w:val="22"/>
          <w:lang w:val="en-GB"/>
        </w:rPr>
      </w:pPr>
    </w:p>
    <w:p w:rsidRPr="00AE4C3F" w:rsidR="00AE4C3F" w:rsidRDefault="00904DB6" w14:paraId="79369FA4" w14:textId="30EBB5E7">
      <w:pPr>
        <w:pStyle w:val="INNH1"/>
        <w:rPr>
          <w:rFonts w:eastAsiaTheme="minorEastAsia"/>
          <w:b w:val="0"/>
          <w:bCs w:val="0"/>
          <w:kern w:val="2"/>
          <w:sz w:val="24"/>
          <w:szCs w:val="24"/>
          <w14:ligatures w14:val="standardContextual"/>
        </w:rPr>
      </w:pPr>
      <w:r w:rsidRPr="00904DB6">
        <w:rPr>
          <w:caps/>
          <w:lang w:val="en-GB"/>
        </w:rPr>
        <w:fldChar w:fldCharType="begin"/>
      </w:r>
      <w:r w:rsidRPr="00904DB6">
        <w:rPr>
          <w:caps/>
          <w:lang w:val="en-GB"/>
        </w:rPr>
        <w:instrText xml:space="preserve"> TOC \o "1-3" \h \z \u </w:instrText>
      </w:r>
      <w:r w:rsidRPr="00904DB6">
        <w:rPr>
          <w:caps/>
          <w:lang w:val="en-GB"/>
        </w:rPr>
        <w:fldChar w:fldCharType="separate"/>
      </w:r>
      <w:hyperlink w:history="1" w:anchor="_Toc168666344">
        <w:r w:rsidRPr="00AE4C3F" w:rsidR="00AE4C3F">
          <w:rPr>
            <w:rStyle w:val="Hyperkobling"/>
            <w:rFonts w:asciiTheme="minorHAnsi" w:hAnsiTheme="minorHAnsi" w:cstheme="minorHAnsi"/>
          </w:rPr>
          <w:t>Bilag 1: Kundens behovsbeskrivelse og kravspesifikasjon</w:t>
        </w:r>
        <w:r w:rsidRPr="00AE4C3F" w:rsidR="00AE4C3F">
          <w:rPr>
            <w:webHidden/>
          </w:rPr>
          <w:tab/>
        </w:r>
        <w:r w:rsidRPr="00AE4C3F" w:rsidR="00AE4C3F">
          <w:rPr>
            <w:webHidden/>
          </w:rPr>
          <w:fldChar w:fldCharType="begin"/>
        </w:r>
        <w:r w:rsidRPr="00AE4C3F" w:rsidR="00AE4C3F">
          <w:rPr>
            <w:webHidden/>
          </w:rPr>
          <w:instrText xml:space="preserve"> PAGEREF _Toc168666344 \h </w:instrText>
        </w:r>
        <w:r w:rsidRPr="00AE4C3F" w:rsidR="00AE4C3F">
          <w:rPr>
            <w:webHidden/>
          </w:rPr>
        </w:r>
        <w:r w:rsidRPr="00AE4C3F" w:rsidR="00AE4C3F">
          <w:rPr>
            <w:webHidden/>
          </w:rPr>
          <w:fldChar w:fldCharType="separate"/>
        </w:r>
        <w:r w:rsidRPr="00AE4C3F" w:rsidR="00AE4C3F">
          <w:rPr>
            <w:webHidden/>
          </w:rPr>
          <w:t>4</w:t>
        </w:r>
        <w:r w:rsidRPr="00AE4C3F" w:rsidR="00AE4C3F">
          <w:rPr>
            <w:webHidden/>
          </w:rPr>
          <w:fldChar w:fldCharType="end"/>
        </w:r>
      </w:hyperlink>
    </w:p>
    <w:p w:rsidRPr="00AE4C3F" w:rsidR="00AE4C3F" w:rsidRDefault="00AE4C3F" w14:paraId="3F974240" w14:textId="191337DB">
      <w:pPr>
        <w:pStyle w:val="INNH2"/>
        <w:rPr>
          <w:rFonts w:eastAsiaTheme="minorEastAsia"/>
          <w:kern w:val="2"/>
          <w:sz w:val="24"/>
          <w:szCs w:val="24"/>
          <w14:ligatures w14:val="standardContextual"/>
        </w:rPr>
      </w:pPr>
      <w:hyperlink w:history="1" w:anchor="_Toc168666345">
        <w:r w:rsidRPr="00AE4C3F">
          <w:rPr>
            <w:rStyle w:val="Hyperkobling"/>
            <w:rFonts w:asciiTheme="minorHAnsi" w:hAnsiTheme="minorHAnsi" w:cstheme="minorHAnsi"/>
          </w:rPr>
          <w:t>Avtalens punkt 1.1 Avtalens omfang</w:t>
        </w:r>
        <w:r w:rsidRPr="00AE4C3F">
          <w:rPr>
            <w:webHidden/>
          </w:rPr>
          <w:tab/>
        </w:r>
        <w:r w:rsidRPr="00AE4C3F">
          <w:rPr>
            <w:webHidden/>
          </w:rPr>
          <w:fldChar w:fldCharType="begin"/>
        </w:r>
        <w:r w:rsidRPr="00AE4C3F">
          <w:rPr>
            <w:webHidden/>
          </w:rPr>
          <w:instrText xml:space="preserve"> PAGEREF _Toc168666345 \h </w:instrText>
        </w:r>
        <w:r w:rsidRPr="00AE4C3F">
          <w:rPr>
            <w:webHidden/>
          </w:rPr>
        </w:r>
        <w:r w:rsidRPr="00AE4C3F">
          <w:rPr>
            <w:webHidden/>
          </w:rPr>
          <w:fldChar w:fldCharType="separate"/>
        </w:r>
        <w:r w:rsidRPr="00AE4C3F">
          <w:rPr>
            <w:webHidden/>
          </w:rPr>
          <w:t>4</w:t>
        </w:r>
        <w:r w:rsidRPr="00AE4C3F">
          <w:rPr>
            <w:webHidden/>
          </w:rPr>
          <w:fldChar w:fldCharType="end"/>
        </w:r>
      </w:hyperlink>
    </w:p>
    <w:p w:rsidRPr="00AE4C3F" w:rsidR="00AE4C3F" w:rsidRDefault="00AE4C3F" w14:paraId="28D56BD7" w14:textId="38901F44">
      <w:pPr>
        <w:pStyle w:val="INNH2"/>
        <w:rPr>
          <w:rFonts w:eastAsiaTheme="minorEastAsia"/>
          <w:kern w:val="2"/>
          <w:sz w:val="24"/>
          <w:szCs w:val="24"/>
          <w14:ligatures w14:val="standardContextual"/>
        </w:rPr>
      </w:pPr>
      <w:hyperlink w:history="1" w:anchor="_Toc168666346">
        <w:r w:rsidRPr="00AE4C3F">
          <w:rPr>
            <w:rStyle w:val="Hyperkobling"/>
            <w:rFonts w:asciiTheme="minorHAnsi" w:hAnsiTheme="minorHAnsi" w:cstheme="minorHAnsi"/>
          </w:rPr>
          <w:t>Avtalens punkt 2.2.2 Tilpasninger og installasjon mv.</w:t>
        </w:r>
        <w:r w:rsidRPr="00AE4C3F">
          <w:rPr>
            <w:webHidden/>
          </w:rPr>
          <w:tab/>
        </w:r>
        <w:r w:rsidRPr="00AE4C3F">
          <w:rPr>
            <w:webHidden/>
          </w:rPr>
          <w:fldChar w:fldCharType="begin"/>
        </w:r>
        <w:r w:rsidRPr="00AE4C3F">
          <w:rPr>
            <w:webHidden/>
          </w:rPr>
          <w:instrText xml:space="preserve"> PAGEREF _Toc168666346 \h </w:instrText>
        </w:r>
        <w:r w:rsidRPr="00AE4C3F">
          <w:rPr>
            <w:webHidden/>
          </w:rPr>
        </w:r>
        <w:r w:rsidRPr="00AE4C3F">
          <w:rPr>
            <w:webHidden/>
          </w:rPr>
          <w:fldChar w:fldCharType="separate"/>
        </w:r>
        <w:r w:rsidRPr="00AE4C3F">
          <w:rPr>
            <w:webHidden/>
          </w:rPr>
          <w:t>4</w:t>
        </w:r>
        <w:r w:rsidRPr="00AE4C3F">
          <w:rPr>
            <w:webHidden/>
          </w:rPr>
          <w:fldChar w:fldCharType="end"/>
        </w:r>
      </w:hyperlink>
    </w:p>
    <w:p w:rsidRPr="00AE4C3F" w:rsidR="00AE4C3F" w:rsidRDefault="00AE4C3F" w14:paraId="1E96E1BD" w14:textId="66E99885">
      <w:pPr>
        <w:pStyle w:val="INNH2"/>
        <w:rPr>
          <w:rFonts w:eastAsiaTheme="minorEastAsia"/>
          <w:kern w:val="2"/>
          <w:sz w:val="24"/>
          <w:szCs w:val="24"/>
          <w14:ligatures w14:val="standardContextual"/>
        </w:rPr>
      </w:pPr>
      <w:hyperlink w:history="1" w:anchor="_Toc168666347">
        <w:r w:rsidRPr="00AE4C3F">
          <w:rPr>
            <w:rStyle w:val="Hyperkobling"/>
            <w:rFonts w:asciiTheme="minorHAnsi" w:hAnsiTheme="minorHAnsi" w:cstheme="minorHAnsi"/>
          </w:rPr>
          <w:t>Avtalens punkt 2.2.4 Dokumentasjon og opplæring</w:t>
        </w:r>
        <w:r w:rsidRPr="00AE4C3F">
          <w:rPr>
            <w:webHidden/>
          </w:rPr>
          <w:tab/>
        </w:r>
        <w:r w:rsidRPr="00AE4C3F">
          <w:rPr>
            <w:webHidden/>
          </w:rPr>
          <w:fldChar w:fldCharType="begin"/>
        </w:r>
        <w:r w:rsidRPr="00AE4C3F">
          <w:rPr>
            <w:webHidden/>
          </w:rPr>
          <w:instrText xml:space="preserve"> PAGEREF _Toc168666347 \h </w:instrText>
        </w:r>
        <w:r w:rsidRPr="00AE4C3F">
          <w:rPr>
            <w:webHidden/>
          </w:rPr>
        </w:r>
        <w:r w:rsidRPr="00AE4C3F">
          <w:rPr>
            <w:webHidden/>
          </w:rPr>
          <w:fldChar w:fldCharType="separate"/>
        </w:r>
        <w:r w:rsidRPr="00AE4C3F">
          <w:rPr>
            <w:webHidden/>
          </w:rPr>
          <w:t>4</w:t>
        </w:r>
        <w:r w:rsidRPr="00AE4C3F">
          <w:rPr>
            <w:webHidden/>
          </w:rPr>
          <w:fldChar w:fldCharType="end"/>
        </w:r>
      </w:hyperlink>
    </w:p>
    <w:p w:rsidRPr="00AE4C3F" w:rsidR="00AE4C3F" w:rsidRDefault="00AE4C3F" w14:paraId="1D5EBFD7" w14:textId="58DA5BD1">
      <w:pPr>
        <w:pStyle w:val="INNH2"/>
        <w:rPr>
          <w:rFonts w:eastAsiaTheme="minorEastAsia"/>
          <w:kern w:val="2"/>
          <w:sz w:val="24"/>
          <w:szCs w:val="24"/>
          <w14:ligatures w14:val="standardContextual"/>
        </w:rPr>
      </w:pPr>
      <w:hyperlink w:history="1" w:anchor="_Toc168666348">
        <w:r w:rsidRPr="00AE4C3F">
          <w:rPr>
            <w:rStyle w:val="Hyperkobling"/>
            <w:rFonts w:asciiTheme="minorHAnsi" w:hAnsiTheme="minorHAnsi" w:cstheme="minorHAnsi"/>
          </w:rPr>
          <w:t>Avtalens punkt 2.2.6 Undersøkelsesplikt/godkjenningsprøve</w:t>
        </w:r>
        <w:r w:rsidRPr="00AE4C3F">
          <w:rPr>
            <w:webHidden/>
          </w:rPr>
          <w:tab/>
        </w:r>
        <w:r w:rsidRPr="00AE4C3F">
          <w:rPr>
            <w:webHidden/>
          </w:rPr>
          <w:fldChar w:fldCharType="begin"/>
        </w:r>
        <w:r w:rsidRPr="00AE4C3F">
          <w:rPr>
            <w:webHidden/>
          </w:rPr>
          <w:instrText xml:space="preserve"> PAGEREF _Toc168666348 \h </w:instrText>
        </w:r>
        <w:r w:rsidRPr="00AE4C3F">
          <w:rPr>
            <w:webHidden/>
          </w:rPr>
        </w:r>
        <w:r w:rsidRPr="00AE4C3F">
          <w:rPr>
            <w:webHidden/>
          </w:rPr>
          <w:fldChar w:fldCharType="separate"/>
        </w:r>
        <w:r w:rsidRPr="00AE4C3F">
          <w:rPr>
            <w:webHidden/>
          </w:rPr>
          <w:t>4</w:t>
        </w:r>
        <w:r w:rsidRPr="00AE4C3F">
          <w:rPr>
            <w:webHidden/>
          </w:rPr>
          <w:fldChar w:fldCharType="end"/>
        </w:r>
      </w:hyperlink>
    </w:p>
    <w:p w:rsidRPr="00AE4C3F" w:rsidR="00AE4C3F" w:rsidRDefault="00AE4C3F" w14:paraId="56F26D13" w14:textId="3D02AF43">
      <w:pPr>
        <w:pStyle w:val="INNH2"/>
        <w:rPr>
          <w:rFonts w:eastAsiaTheme="minorEastAsia"/>
          <w:kern w:val="2"/>
          <w:sz w:val="24"/>
          <w:szCs w:val="24"/>
          <w14:ligatures w14:val="standardContextual"/>
        </w:rPr>
      </w:pPr>
      <w:hyperlink w:history="1" w:anchor="_Toc168666349">
        <w:r w:rsidRPr="00AE4C3F">
          <w:rPr>
            <w:rStyle w:val="Hyperkobling"/>
            <w:rFonts w:asciiTheme="minorHAnsi" w:hAnsiTheme="minorHAnsi" w:cstheme="minorHAnsi"/>
          </w:rPr>
          <w:t>Avtalens punkt 7 Eksterne rettslige krav</w:t>
        </w:r>
        <w:r w:rsidRPr="00AE4C3F">
          <w:rPr>
            <w:webHidden/>
          </w:rPr>
          <w:tab/>
        </w:r>
        <w:r w:rsidRPr="00AE4C3F">
          <w:rPr>
            <w:webHidden/>
          </w:rPr>
          <w:fldChar w:fldCharType="begin"/>
        </w:r>
        <w:r w:rsidRPr="00AE4C3F">
          <w:rPr>
            <w:webHidden/>
          </w:rPr>
          <w:instrText xml:space="preserve"> PAGEREF _Toc168666349 \h </w:instrText>
        </w:r>
        <w:r w:rsidRPr="00AE4C3F">
          <w:rPr>
            <w:webHidden/>
          </w:rPr>
        </w:r>
        <w:r w:rsidRPr="00AE4C3F">
          <w:rPr>
            <w:webHidden/>
          </w:rPr>
          <w:fldChar w:fldCharType="separate"/>
        </w:r>
        <w:r w:rsidRPr="00AE4C3F">
          <w:rPr>
            <w:webHidden/>
          </w:rPr>
          <w:t>4</w:t>
        </w:r>
        <w:r w:rsidRPr="00AE4C3F">
          <w:rPr>
            <w:webHidden/>
          </w:rPr>
          <w:fldChar w:fldCharType="end"/>
        </w:r>
      </w:hyperlink>
    </w:p>
    <w:p w:rsidRPr="00AE4C3F" w:rsidR="00AE4C3F" w:rsidRDefault="00AE4C3F" w14:paraId="2D4F672B" w14:textId="30863571">
      <w:pPr>
        <w:pStyle w:val="INNH2"/>
        <w:rPr>
          <w:rFonts w:eastAsiaTheme="minorEastAsia"/>
          <w:kern w:val="2"/>
          <w:sz w:val="24"/>
          <w:szCs w:val="24"/>
          <w14:ligatures w14:val="standardContextual"/>
        </w:rPr>
      </w:pPr>
      <w:hyperlink w:history="1" w:anchor="_Toc168666350">
        <w:r w:rsidRPr="00AE4C3F">
          <w:rPr>
            <w:rStyle w:val="Hyperkobling"/>
            <w:rFonts w:asciiTheme="minorHAnsi" w:hAnsiTheme="minorHAnsi" w:cstheme="minorHAnsi"/>
          </w:rPr>
          <w:t>Avtalens punkt 8.3 Fri programvare</w:t>
        </w:r>
        <w:r w:rsidRPr="00AE4C3F">
          <w:rPr>
            <w:webHidden/>
          </w:rPr>
          <w:tab/>
        </w:r>
        <w:r w:rsidRPr="00AE4C3F">
          <w:rPr>
            <w:webHidden/>
          </w:rPr>
          <w:fldChar w:fldCharType="begin"/>
        </w:r>
        <w:r w:rsidRPr="00AE4C3F">
          <w:rPr>
            <w:webHidden/>
          </w:rPr>
          <w:instrText xml:space="preserve"> PAGEREF _Toc168666350 \h </w:instrText>
        </w:r>
        <w:r w:rsidRPr="00AE4C3F">
          <w:rPr>
            <w:webHidden/>
          </w:rPr>
        </w:r>
        <w:r w:rsidRPr="00AE4C3F">
          <w:rPr>
            <w:webHidden/>
          </w:rPr>
          <w:fldChar w:fldCharType="separate"/>
        </w:r>
        <w:r w:rsidRPr="00AE4C3F">
          <w:rPr>
            <w:webHidden/>
          </w:rPr>
          <w:t>4</w:t>
        </w:r>
        <w:r w:rsidRPr="00AE4C3F">
          <w:rPr>
            <w:webHidden/>
          </w:rPr>
          <w:fldChar w:fldCharType="end"/>
        </w:r>
      </w:hyperlink>
    </w:p>
    <w:p w:rsidRPr="00AE4C3F" w:rsidR="00AE4C3F" w:rsidRDefault="00AE4C3F" w14:paraId="5A359A5C" w14:textId="4BB3ED19">
      <w:pPr>
        <w:pStyle w:val="INNH1"/>
        <w:rPr>
          <w:rFonts w:eastAsiaTheme="minorEastAsia"/>
          <w:b w:val="0"/>
          <w:bCs w:val="0"/>
          <w:kern w:val="2"/>
          <w:sz w:val="24"/>
          <w:szCs w:val="24"/>
          <w14:ligatures w14:val="standardContextual"/>
        </w:rPr>
      </w:pPr>
      <w:hyperlink w:history="1" w:anchor="_Toc168666351">
        <w:r w:rsidRPr="00AE4C3F">
          <w:rPr>
            <w:rStyle w:val="Hyperkobling"/>
            <w:rFonts w:asciiTheme="minorHAnsi" w:hAnsiTheme="minorHAnsi" w:cstheme="minorHAnsi"/>
          </w:rPr>
          <w:t>Bilag 2: Leverandørens beskrivelse av leveransen</w:t>
        </w:r>
        <w:r w:rsidRPr="00AE4C3F">
          <w:rPr>
            <w:webHidden/>
          </w:rPr>
          <w:tab/>
        </w:r>
        <w:r w:rsidRPr="00AE4C3F">
          <w:rPr>
            <w:webHidden/>
          </w:rPr>
          <w:fldChar w:fldCharType="begin"/>
        </w:r>
        <w:r w:rsidRPr="00AE4C3F">
          <w:rPr>
            <w:webHidden/>
          </w:rPr>
          <w:instrText xml:space="preserve"> PAGEREF _Toc168666351 \h </w:instrText>
        </w:r>
        <w:r w:rsidRPr="00AE4C3F">
          <w:rPr>
            <w:webHidden/>
          </w:rPr>
        </w:r>
        <w:r w:rsidRPr="00AE4C3F">
          <w:rPr>
            <w:webHidden/>
          </w:rPr>
          <w:fldChar w:fldCharType="separate"/>
        </w:r>
        <w:r w:rsidRPr="00AE4C3F">
          <w:rPr>
            <w:webHidden/>
          </w:rPr>
          <w:t>5</w:t>
        </w:r>
        <w:r w:rsidRPr="00AE4C3F">
          <w:rPr>
            <w:webHidden/>
          </w:rPr>
          <w:fldChar w:fldCharType="end"/>
        </w:r>
      </w:hyperlink>
    </w:p>
    <w:p w:rsidRPr="00AE4C3F" w:rsidR="00AE4C3F" w:rsidRDefault="00AE4C3F" w14:paraId="556FAF09" w14:textId="208A1F39">
      <w:pPr>
        <w:pStyle w:val="INNH2"/>
        <w:rPr>
          <w:rFonts w:eastAsiaTheme="minorEastAsia"/>
          <w:kern w:val="2"/>
          <w:sz w:val="24"/>
          <w:szCs w:val="24"/>
          <w14:ligatures w14:val="standardContextual"/>
        </w:rPr>
      </w:pPr>
      <w:hyperlink w:history="1" w:anchor="_Toc168666352">
        <w:r w:rsidRPr="00AE4C3F">
          <w:rPr>
            <w:rStyle w:val="Hyperkobling"/>
            <w:rFonts w:asciiTheme="minorHAnsi" w:hAnsiTheme="minorHAnsi" w:cstheme="minorHAnsi"/>
          </w:rPr>
          <w:t>Avtalens punkt 1.1 Avtalens omfang</w:t>
        </w:r>
        <w:r w:rsidRPr="00AE4C3F">
          <w:rPr>
            <w:webHidden/>
          </w:rPr>
          <w:tab/>
        </w:r>
        <w:r w:rsidRPr="00AE4C3F">
          <w:rPr>
            <w:webHidden/>
          </w:rPr>
          <w:fldChar w:fldCharType="begin"/>
        </w:r>
        <w:r w:rsidRPr="00AE4C3F">
          <w:rPr>
            <w:webHidden/>
          </w:rPr>
          <w:instrText xml:space="preserve"> PAGEREF _Toc168666352 \h </w:instrText>
        </w:r>
        <w:r w:rsidRPr="00AE4C3F">
          <w:rPr>
            <w:webHidden/>
          </w:rPr>
        </w:r>
        <w:r w:rsidRPr="00AE4C3F">
          <w:rPr>
            <w:webHidden/>
          </w:rPr>
          <w:fldChar w:fldCharType="separate"/>
        </w:r>
        <w:r w:rsidRPr="00AE4C3F">
          <w:rPr>
            <w:webHidden/>
          </w:rPr>
          <w:t>5</w:t>
        </w:r>
        <w:r w:rsidRPr="00AE4C3F">
          <w:rPr>
            <w:webHidden/>
          </w:rPr>
          <w:fldChar w:fldCharType="end"/>
        </w:r>
      </w:hyperlink>
    </w:p>
    <w:p w:rsidRPr="00AE4C3F" w:rsidR="00AE4C3F" w:rsidRDefault="00AE4C3F" w14:paraId="389AD086" w14:textId="6CA40129">
      <w:pPr>
        <w:pStyle w:val="INNH2"/>
        <w:rPr>
          <w:rFonts w:eastAsiaTheme="minorEastAsia"/>
          <w:kern w:val="2"/>
          <w:sz w:val="24"/>
          <w:szCs w:val="24"/>
          <w14:ligatures w14:val="standardContextual"/>
        </w:rPr>
      </w:pPr>
      <w:hyperlink w:history="1" w:anchor="_Toc168666353">
        <w:r w:rsidRPr="00AE4C3F">
          <w:rPr>
            <w:rStyle w:val="Hyperkobling"/>
            <w:rFonts w:asciiTheme="minorHAnsi" w:hAnsiTheme="minorHAnsi" w:cstheme="minorHAnsi"/>
          </w:rPr>
          <w:t>Avtalens punkt 2.2.1 Utstyr og programvare</w:t>
        </w:r>
        <w:r w:rsidRPr="00AE4C3F">
          <w:rPr>
            <w:webHidden/>
          </w:rPr>
          <w:tab/>
        </w:r>
        <w:r w:rsidRPr="00AE4C3F">
          <w:rPr>
            <w:webHidden/>
          </w:rPr>
          <w:fldChar w:fldCharType="begin"/>
        </w:r>
        <w:r w:rsidRPr="00AE4C3F">
          <w:rPr>
            <w:webHidden/>
          </w:rPr>
          <w:instrText xml:space="preserve"> PAGEREF _Toc168666353 \h </w:instrText>
        </w:r>
        <w:r w:rsidRPr="00AE4C3F">
          <w:rPr>
            <w:webHidden/>
          </w:rPr>
        </w:r>
        <w:r w:rsidRPr="00AE4C3F">
          <w:rPr>
            <w:webHidden/>
          </w:rPr>
          <w:fldChar w:fldCharType="separate"/>
        </w:r>
        <w:r w:rsidRPr="00AE4C3F">
          <w:rPr>
            <w:webHidden/>
          </w:rPr>
          <w:t>5</w:t>
        </w:r>
        <w:r w:rsidRPr="00AE4C3F">
          <w:rPr>
            <w:webHidden/>
          </w:rPr>
          <w:fldChar w:fldCharType="end"/>
        </w:r>
      </w:hyperlink>
    </w:p>
    <w:p w:rsidRPr="00AE4C3F" w:rsidR="00AE4C3F" w:rsidRDefault="00AE4C3F" w14:paraId="263E7FDF" w14:textId="513DC4C4">
      <w:pPr>
        <w:pStyle w:val="INNH2"/>
        <w:rPr>
          <w:rFonts w:eastAsiaTheme="minorEastAsia"/>
          <w:kern w:val="2"/>
          <w:sz w:val="24"/>
          <w:szCs w:val="24"/>
          <w14:ligatures w14:val="standardContextual"/>
        </w:rPr>
      </w:pPr>
      <w:hyperlink w:history="1" w:anchor="_Toc168666354">
        <w:r w:rsidRPr="00AE4C3F">
          <w:rPr>
            <w:rStyle w:val="Hyperkobling"/>
            <w:rFonts w:asciiTheme="minorHAnsi" w:hAnsiTheme="minorHAnsi" w:cstheme="minorHAnsi"/>
          </w:rPr>
          <w:t>Avtalens punkt 2.2.3.1 Generelt om standardvilkår</w:t>
        </w:r>
        <w:r w:rsidRPr="00AE4C3F">
          <w:rPr>
            <w:webHidden/>
          </w:rPr>
          <w:tab/>
        </w:r>
        <w:r w:rsidRPr="00AE4C3F">
          <w:rPr>
            <w:webHidden/>
          </w:rPr>
          <w:fldChar w:fldCharType="begin"/>
        </w:r>
        <w:r w:rsidRPr="00AE4C3F">
          <w:rPr>
            <w:webHidden/>
          </w:rPr>
          <w:instrText xml:space="preserve"> PAGEREF _Toc168666354 \h </w:instrText>
        </w:r>
        <w:r w:rsidRPr="00AE4C3F">
          <w:rPr>
            <w:webHidden/>
          </w:rPr>
        </w:r>
        <w:r w:rsidRPr="00AE4C3F">
          <w:rPr>
            <w:webHidden/>
          </w:rPr>
          <w:fldChar w:fldCharType="separate"/>
        </w:r>
        <w:r w:rsidRPr="00AE4C3F">
          <w:rPr>
            <w:webHidden/>
          </w:rPr>
          <w:t>5</w:t>
        </w:r>
        <w:r w:rsidRPr="00AE4C3F">
          <w:rPr>
            <w:webHidden/>
          </w:rPr>
          <w:fldChar w:fldCharType="end"/>
        </w:r>
      </w:hyperlink>
    </w:p>
    <w:p w:rsidRPr="00AE4C3F" w:rsidR="00AE4C3F" w:rsidRDefault="00AE4C3F" w14:paraId="46BC43A9" w14:textId="3CA8D64F">
      <w:pPr>
        <w:pStyle w:val="INNH2"/>
        <w:rPr>
          <w:rFonts w:eastAsiaTheme="minorEastAsia"/>
          <w:kern w:val="2"/>
          <w:sz w:val="24"/>
          <w:szCs w:val="24"/>
          <w14:ligatures w14:val="standardContextual"/>
        </w:rPr>
      </w:pPr>
      <w:hyperlink w:history="1" w:anchor="_Toc168666355">
        <w:r w:rsidRPr="00AE4C3F">
          <w:rPr>
            <w:rStyle w:val="Hyperkobling"/>
            <w:rFonts w:asciiTheme="minorHAnsi" w:hAnsiTheme="minorHAnsi" w:cstheme="minorHAnsi"/>
          </w:rPr>
          <w:t>Avtalens punkt 2.2.3.2 Avvik i disposisjonsrett</w:t>
        </w:r>
        <w:r w:rsidRPr="00AE4C3F">
          <w:rPr>
            <w:webHidden/>
          </w:rPr>
          <w:tab/>
        </w:r>
        <w:r w:rsidRPr="00AE4C3F">
          <w:rPr>
            <w:webHidden/>
          </w:rPr>
          <w:fldChar w:fldCharType="begin"/>
        </w:r>
        <w:r w:rsidRPr="00AE4C3F">
          <w:rPr>
            <w:webHidden/>
          </w:rPr>
          <w:instrText xml:space="preserve"> PAGEREF _Toc168666355 \h </w:instrText>
        </w:r>
        <w:r w:rsidRPr="00AE4C3F">
          <w:rPr>
            <w:webHidden/>
          </w:rPr>
        </w:r>
        <w:r w:rsidRPr="00AE4C3F">
          <w:rPr>
            <w:webHidden/>
          </w:rPr>
          <w:fldChar w:fldCharType="separate"/>
        </w:r>
        <w:r w:rsidRPr="00AE4C3F">
          <w:rPr>
            <w:webHidden/>
          </w:rPr>
          <w:t>5</w:t>
        </w:r>
        <w:r w:rsidRPr="00AE4C3F">
          <w:rPr>
            <w:webHidden/>
          </w:rPr>
          <w:fldChar w:fldCharType="end"/>
        </w:r>
      </w:hyperlink>
    </w:p>
    <w:p w:rsidRPr="00AE4C3F" w:rsidR="00AE4C3F" w:rsidRDefault="00AE4C3F" w14:paraId="3F7C8655" w14:textId="247DDC29">
      <w:pPr>
        <w:pStyle w:val="INNH2"/>
        <w:rPr>
          <w:rFonts w:eastAsiaTheme="minorEastAsia"/>
          <w:kern w:val="2"/>
          <w:sz w:val="24"/>
          <w:szCs w:val="24"/>
          <w14:ligatures w14:val="standardContextual"/>
        </w:rPr>
      </w:pPr>
      <w:hyperlink w:history="1" w:anchor="_Toc168666356">
        <w:r w:rsidRPr="00AE4C3F">
          <w:rPr>
            <w:rStyle w:val="Hyperkobling"/>
            <w:rFonts w:asciiTheme="minorHAnsi" w:hAnsiTheme="minorHAnsi" w:cstheme="minorHAnsi"/>
          </w:rPr>
          <w:t>Avtalens punkt 2.2.7 Garantiperiode og garantiytelser</w:t>
        </w:r>
        <w:r w:rsidRPr="00AE4C3F">
          <w:rPr>
            <w:webHidden/>
          </w:rPr>
          <w:tab/>
        </w:r>
        <w:r w:rsidRPr="00AE4C3F">
          <w:rPr>
            <w:webHidden/>
          </w:rPr>
          <w:fldChar w:fldCharType="begin"/>
        </w:r>
        <w:r w:rsidRPr="00AE4C3F">
          <w:rPr>
            <w:webHidden/>
          </w:rPr>
          <w:instrText xml:space="preserve"> PAGEREF _Toc168666356 \h </w:instrText>
        </w:r>
        <w:r w:rsidRPr="00AE4C3F">
          <w:rPr>
            <w:webHidden/>
          </w:rPr>
        </w:r>
        <w:r w:rsidRPr="00AE4C3F">
          <w:rPr>
            <w:webHidden/>
          </w:rPr>
          <w:fldChar w:fldCharType="separate"/>
        </w:r>
        <w:r w:rsidRPr="00AE4C3F">
          <w:rPr>
            <w:webHidden/>
          </w:rPr>
          <w:t>5</w:t>
        </w:r>
        <w:r w:rsidRPr="00AE4C3F">
          <w:rPr>
            <w:webHidden/>
          </w:rPr>
          <w:fldChar w:fldCharType="end"/>
        </w:r>
      </w:hyperlink>
    </w:p>
    <w:p w:rsidRPr="00AE4C3F" w:rsidR="00AE4C3F" w:rsidRDefault="00AE4C3F" w14:paraId="273A3FD9" w14:textId="1D13801F">
      <w:pPr>
        <w:pStyle w:val="INNH2"/>
        <w:rPr>
          <w:rFonts w:eastAsiaTheme="minorEastAsia"/>
          <w:kern w:val="2"/>
          <w:sz w:val="24"/>
          <w:szCs w:val="24"/>
          <w14:ligatures w14:val="standardContextual"/>
        </w:rPr>
      </w:pPr>
      <w:hyperlink w:history="1" w:anchor="_Toc168666357">
        <w:r w:rsidRPr="00AE4C3F">
          <w:rPr>
            <w:rStyle w:val="Hyperkobling"/>
            <w:rFonts w:asciiTheme="minorHAnsi" w:hAnsiTheme="minorHAnsi" w:cstheme="minorHAnsi"/>
          </w:rPr>
          <w:t>Avtalens punkt 7 Eksterne rettslige krav</w:t>
        </w:r>
        <w:r w:rsidRPr="00AE4C3F">
          <w:rPr>
            <w:webHidden/>
          </w:rPr>
          <w:tab/>
        </w:r>
        <w:r w:rsidRPr="00AE4C3F">
          <w:rPr>
            <w:webHidden/>
          </w:rPr>
          <w:fldChar w:fldCharType="begin"/>
        </w:r>
        <w:r w:rsidRPr="00AE4C3F">
          <w:rPr>
            <w:webHidden/>
          </w:rPr>
          <w:instrText xml:space="preserve"> PAGEREF _Toc168666357 \h </w:instrText>
        </w:r>
        <w:r w:rsidRPr="00AE4C3F">
          <w:rPr>
            <w:webHidden/>
          </w:rPr>
        </w:r>
        <w:r w:rsidRPr="00AE4C3F">
          <w:rPr>
            <w:webHidden/>
          </w:rPr>
          <w:fldChar w:fldCharType="separate"/>
        </w:r>
        <w:r w:rsidRPr="00AE4C3F">
          <w:rPr>
            <w:webHidden/>
          </w:rPr>
          <w:t>5</w:t>
        </w:r>
        <w:r w:rsidRPr="00AE4C3F">
          <w:rPr>
            <w:webHidden/>
          </w:rPr>
          <w:fldChar w:fldCharType="end"/>
        </w:r>
      </w:hyperlink>
    </w:p>
    <w:p w:rsidRPr="00AE4C3F" w:rsidR="00AE4C3F" w:rsidRDefault="00AE4C3F" w14:paraId="00B040ED" w14:textId="4B43C936">
      <w:pPr>
        <w:pStyle w:val="INNH2"/>
        <w:rPr>
          <w:rFonts w:eastAsiaTheme="minorEastAsia"/>
          <w:kern w:val="2"/>
          <w:sz w:val="24"/>
          <w:szCs w:val="24"/>
          <w14:ligatures w14:val="standardContextual"/>
        </w:rPr>
      </w:pPr>
      <w:hyperlink w:history="1" w:anchor="_Toc168666358">
        <w:r w:rsidRPr="00AE4C3F">
          <w:rPr>
            <w:rStyle w:val="Hyperkobling"/>
            <w:rFonts w:asciiTheme="minorHAnsi" w:hAnsiTheme="minorHAnsi" w:cstheme="minorHAnsi"/>
          </w:rPr>
          <w:t>Avtalens punkt 8.3 Fri programvare</w:t>
        </w:r>
        <w:r w:rsidRPr="00AE4C3F">
          <w:rPr>
            <w:webHidden/>
          </w:rPr>
          <w:tab/>
        </w:r>
        <w:r w:rsidRPr="00AE4C3F">
          <w:rPr>
            <w:webHidden/>
          </w:rPr>
          <w:fldChar w:fldCharType="begin"/>
        </w:r>
        <w:r w:rsidRPr="00AE4C3F">
          <w:rPr>
            <w:webHidden/>
          </w:rPr>
          <w:instrText xml:space="preserve"> PAGEREF _Toc168666358 \h </w:instrText>
        </w:r>
        <w:r w:rsidRPr="00AE4C3F">
          <w:rPr>
            <w:webHidden/>
          </w:rPr>
        </w:r>
        <w:r w:rsidRPr="00AE4C3F">
          <w:rPr>
            <w:webHidden/>
          </w:rPr>
          <w:fldChar w:fldCharType="separate"/>
        </w:r>
        <w:r w:rsidRPr="00AE4C3F">
          <w:rPr>
            <w:webHidden/>
          </w:rPr>
          <w:t>5</w:t>
        </w:r>
        <w:r w:rsidRPr="00AE4C3F">
          <w:rPr>
            <w:webHidden/>
          </w:rPr>
          <w:fldChar w:fldCharType="end"/>
        </w:r>
      </w:hyperlink>
    </w:p>
    <w:p w:rsidRPr="00AE4C3F" w:rsidR="00AE4C3F" w:rsidRDefault="00AE4C3F" w14:paraId="04B77674" w14:textId="44442D62">
      <w:pPr>
        <w:pStyle w:val="INNH1"/>
        <w:rPr>
          <w:rFonts w:eastAsiaTheme="minorEastAsia"/>
          <w:b w:val="0"/>
          <w:bCs w:val="0"/>
          <w:kern w:val="2"/>
          <w:sz w:val="24"/>
          <w:szCs w:val="24"/>
          <w14:ligatures w14:val="standardContextual"/>
        </w:rPr>
      </w:pPr>
      <w:hyperlink w:history="1" w:anchor="_Toc168666359">
        <w:r w:rsidRPr="00AE4C3F">
          <w:rPr>
            <w:rStyle w:val="Hyperkobling"/>
            <w:rFonts w:asciiTheme="minorHAnsi" w:hAnsiTheme="minorHAnsi" w:cstheme="minorHAnsi"/>
          </w:rPr>
          <w:t>Bilag 3: Kundens tekniske plattform</w:t>
        </w:r>
        <w:r w:rsidRPr="00AE4C3F">
          <w:rPr>
            <w:webHidden/>
          </w:rPr>
          <w:tab/>
        </w:r>
        <w:r w:rsidRPr="00AE4C3F">
          <w:rPr>
            <w:webHidden/>
          </w:rPr>
          <w:fldChar w:fldCharType="begin"/>
        </w:r>
        <w:r w:rsidRPr="00AE4C3F">
          <w:rPr>
            <w:webHidden/>
          </w:rPr>
          <w:instrText xml:space="preserve"> PAGEREF _Toc168666359 \h </w:instrText>
        </w:r>
        <w:r w:rsidRPr="00AE4C3F">
          <w:rPr>
            <w:webHidden/>
          </w:rPr>
        </w:r>
        <w:r w:rsidRPr="00AE4C3F">
          <w:rPr>
            <w:webHidden/>
          </w:rPr>
          <w:fldChar w:fldCharType="separate"/>
        </w:r>
        <w:r w:rsidRPr="00AE4C3F">
          <w:rPr>
            <w:webHidden/>
          </w:rPr>
          <w:t>6</w:t>
        </w:r>
        <w:r w:rsidRPr="00AE4C3F">
          <w:rPr>
            <w:webHidden/>
          </w:rPr>
          <w:fldChar w:fldCharType="end"/>
        </w:r>
      </w:hyperlink>
    </w:p>
    <w:p w:rsidRPr="00AE4C3F" w:rsidR="00AE4C3F" w:rsidRDefault="00AE4C3F" w14:paraId="0D47F605" w14:textId="311A902F">
      <w:pPr>
        <w:pStyle w:val="INNH2"/>
        <w:rPr>
          <w:rFonts w:eastAsiaTheme="minorEastAsia"/>
          <w:kern w:val="2"/>
          <w:sz w:val="24"/>
          <w:szCs w:val="24"/>
          <w14:ligatures w14:val="standardContextual"/>
        </w:rPr>
      </w:pPr>
      <w:hyperlink w:history="1" w:anchor="_Toc168666360">
        <w:r w:rsidRPr="00AE4C3F">
          <w:rPr>
            <w:rStyle w:val="Hyperkobling"/>
            <w:rFonts w:asciiTheme="minorHAnsi" w:hAnsiTheme="minorHAnsi" w:cstheme="minorHAnsi"/>
          </w:rPr>
          <w:t>Avtalens punkt 1.1 Avtalens omfang</w:t>
        </w:r>
        <w:r w:rsidRPr="00AE4C3F">
          <w:rPr>
            <w:webHidden/>
          </w:rPr>
          <w:tab/>
        </w:r>
        <w:r w:rsidRPr="00AE4C3F">
          <w:rPr>
            <w:webHidden/>
          </w:rPr>
          <w:fldChar w:fldCharType="begin"/>
        </w:r>
        <w:r w:rsidRPr="00AE4C3F">
          <w:rPr>
            <w:webHidden/>
          </w:rPr>
          <w:instrText xml:space="preserve"> PAGEREF _Toc168666360 \h </w:instrText>
        </w:r>
        <w:r w:rsidRPr="00AE4C3F">
          <w:rPr>
            <w:webHidden/>
          </w:rPr>
        </w:r>
        <w:r w:rsidRPr="00AE4C3F">
          <w:rPr>
            <w:webHidden/>
          </w:rPr>
          <w:fldChar w:fldCharType="separate"/>
        </w:r>
        <w:r w:rsidRPr="00AE4C3F">
          <w:rPr>
            <w:webHidden/>
          </w:rPr>
          <w:t>6</w:t>
        </w:r>
        <w:r w:rsidRPr="00AE4C3F">
          <w:rPr>
            <w:webHidden/>
          </w:rPr>
          <w:fldChar w:fldCharType="end"/>
        </w:r>
      </w:hyperlink>
    </w:p>
    <w:p w:rsidRPr="00AE4C3F" w:rsidR="00AE4C3F" w:rsidRDefault="00AE4C3F" w14:paraId="1CB5CD6E" w14:textId="34B32770">
      <w:pPr>
        <w:pStyle w:val="INNH1"/>
        <w:rPr>
          <w:rFonts w:eastAsiaTheme="minorEastAsia"/>
          <w:b w:val="0"/>
          <w:bCs w:val="0"/>
          <w:kern w:val="2"/>
          <w:sz w:val="24"/>
          <w:szCs w:val="24"/>
          <w14:ligatures w14:val="standardContextual"/>
        </w:rPr>
      </w:pPr>
      <w:hyperlink w:history="1" w:anchor="_Toc168666361">
        <w:r w:rsidRPr="00AE4C3F">
          <w:rPr>
            <w:rStyle w:val="Hyperkobling"/>
            <w:rFonts w:asciiTheme="minorHAnsi" w:hAnsiTheme="minorHAnsi" w:cstheme="minorHAnsi"/>
          </w:rPr>
          <w:t>Bilag 4: Leveringstidspunkt og andre frister</w:t>
        </w:r>
        <w:r w:rsidRPr="00AE4C3F">
          <w:rPr>
            <w:webHidden/>
          </w:rPr>
          <w:tab/>
        </w:r>
        <w:r w:rsidRPr="00AE4C3F">
          <w:rPr>
            <w:webHidden/>
          </w:rPr>
          <w:fldChar w:fldCharType="begin"/>
        </w:r>
        <w:r w:rsidRPr="00AE4C3F">
          <w:rPr>
            <w:webHidden/>
          </w:rPr>
          <w:instrText xml:space="preserve"> PAGEREF _Toc168666361 \h </w:instrText>
        </w:r>
        <w:r w:rsidRPr="00AE4C3F">
          <w:rPr>
            <w:webHidden/>
          </w:rPr>
        </w:r>
        <w:r w:rsidRPr="00AE4C3F">
          <w:rPr>
            <w:webHidden/>
          </w:rPr>
          <w:fldChar w:fldCharType="separate"/>
        </w:r>
        <w:r w:rsidRPr="00AE4C3F">
          <w:rPr>
            <w:webHidden/>
          </w:rPr>
          <w:t>7</w:t>
        </w:r>
        <w:r w:rsidRPr="00AE4C3F">
          <w:rPr>
            <w:webHidden/>
          </w:rPr>
          <w:fldChar w:fldCharType="end"/>
        </w:r>
      </w:hyperlink>
    </w:p>
    <w:p w:rsidRPr="00AE4C3F" w:rsidR="00AE4C3F" w:rsidRDefault="00AE4C3F" w14:paraId="0596C498" w14:textId="1D48F3F0">
      <w:pPr>
        <w:pStyle w:val="INNH2"/>
        <w:rPr>
          <w:rFonts w:eastAsiaTheme="minorEastAsia"/>
          <w:kern w:val="2"/>
          <w:sz w:val="24"/>
          <w:szCs w:val="24"/>
          <w14:ligatures w14:val="standardContextual"/>
        </w:rPr>
      </w:pPr>
      <w:hyperlink w:history="1" w:anchor="_Toc168666362">
        <w:r w:rsidRPr="00AE4C3F">
          <w:rPr>
            <w:rStyle w:val="Hyperkobling"/>
            <w:rFonts w:asciiTheme="minorHAnsi" w:hAnsiTheme="minorHAnsi" w:cstheme="minorHAnsi"/>
          </w:rPr>
          <w:t>Avtalens punkt 2.2.5 Tid og sted for leverandørens ytelse</w:t>
        </w:r>
        <w:r w:rsidRPr="00AE4C3F">
          <w:rPr>
            <w:webHidden/>
          </w:rPr>
          <w:tab/>
        </w:r>
        <w:r w:rsidRPr="00AE4C3F">
          <w:rPr>
            <w:webHidden/>
          </w:rPr>
          <w:fldChar w:fldCharType="begin"/>
        </w:r>
        <w:r w:rsidRPr="00AE4C3F">
          <w:rPr>
            <w:webHidden/>
          </w:rPr>
          <w:instrText xml:space="preserve"> PAGEREF _Toc168666362 \h </w:instrText>
        </w:r>
        <w:r w:rsidRPr="00AE4C3F">
          <w:rPr>
            <w:webHidden/>
          </w:rPr>
        </w:r>
        <w:r w:rsidRPr="00AE4C3F">
          <w:rPr>
            <w:webHidden/>
          </w:rPr>
          <w:fldChar w:fldCharType="separate"/>
        </w:r>
        <w:r w:rsidRPr="00AE4C3F">
          <w:rPr>
            <w:webHidden/>
          </w:rPr>
          <w:t>7</w:t>
        </w:r>
        <w:r w:rsidRPr="00AE4C3F">
          <w:rPr>
            <w:webHidden/>
          </w:rPr>
          <w:fldChar w:fldCharType="end"/>
        </w:r>
      </w:hyperlink>
    </w:p>
    <w:p w:rsidRPr="00AE4C3F" w:rsidR="00AE4C3F" w:rsidRDefault="00AE4C3F" w14:paraId="0400B9CA" w14:textId="3A0981A1">
      <w:pPr>
        <w:pStyle w:val="INNH2"/>
        <w:rPr>
          <w:rFonts w:eastAsiaTheme="minorEastAsia"/>
          <w:kern w:val="2"/>
          <w:sz w:val="24"/>
          <w:szCs w:val="24"/>
          <w14:ligatures w14:val="standardContextual"/>
        </w:rPr>
      </w:pPr>
      <w:hyperlink w:history="1" w:anchor="_Toc168666363">
        <w:r w:rsidRPr="00AE4C3F">
          <w:rPr>
            <w:rStyle w:val="Hyperkobling"/>
            <w:rFonts w:asciiTheme="minorHAnsi" w:hAnsiTheme="minorHAnsi" w:cstheme="minorHAnsi"/>
          </w:rPr>
          <w:t>Avtalens punkt 9.4.3.1 Når det foreligger grunnlag for dagbot</w:t>
        </w:r>
        <w:r w:rsidRPr="00AE4C3F">
          <w:rPr>
            <w:webHidden/>
          </w:rPr>
          <w:tab/>
        </w:r>
        <w:r w:rsidRPr="00AE4C3F">
          <w:rPr>
            <w:webHidden/>
          </w:rPr>
          <w:fldChar w:fldCharType="begin"/>
        </w:r>
        <w:r w:rsidRPr="00AE4C3F">
          <w:rPr>
            <w:webHidden/>
          </w:rPr>
          <w:instrText xml:space="preserve"> PAGEREF _Toc168666363 \h </w:instrText>
        </w:r>
        <w:r w:rsidRPr="00AE4C3F">
          <w:rPr>
            <w:webHidden/>
          </w:rPr>
        </w:r>
        <w:r w:rsidRPr="00AE4C3F">
          <w:rPr>
            <w:webHidden/>
          </w:rPr>
          <w:fldChar w:fldCharType="separate"/>
        </w:r>
        <w:r w:rsidRPr="00AE4C3F">
          <w:rPr>
            <w:webHidden/>
          </w:rPr>
          <w:t>7</w:t>
        </w:r>
        <w:r w:rsidRPr="00AE4C3F">
          <w:rPr>
            <w:webHidden/>
          </w:rPr>
          <w:fldChar w:fldCharType="end"/>
        </w:r>
      </w:hyperlink>
    </w:p>
    <w:p w:rsidRPr="00AE4C3F" w:rsidR="00AE4C3F" w:rsidRDefault="00AE4C3F" w14:paraId="2AE42133" w14:textId="62AAB21C">
      <w:pPr>
        <w:pStyle w:val="INNH1"/>
        <w:rPr>
          <w:rFonts w:eastAsiaTheme="minorEastAsia"/>
          <w:b w:val="0"/>
          <w:bCs w:val="0"/>
          <w:kern w:val="2"/>
          <w:sz w:val="24"/>
          <w:szCs w:val="24"/>
          <w14:ligatures w14:val="standardContextual"/>
        </w:rPr>
      </w:pPr>
      <w:hyperlink w:history="1" w:anchor="_Toc168666364">
        <w:r w:rsidRPr="00AE4C3F">
          <w:rPr>
            <w:rStyle w:val="Hyperkobling"/>
            <w:rFonts w:asciiTheme="minorHAnsi" w:hAnsiTheme="minorHAnsi" w:cstheme="minorHAnsi"/>
          </w:rPr>
          <w:t>Bilag 5: Godkjenningsprøve</w:t>
        </w:r>
        <w:r w:rsidRPr="00AE4C3F">
          <w:rPr>
            <w:webHidden/>
          </w:rPr>
          <w:tab/>
        </w:r>
        <w:r w:rsidRPr="00AE4C3F">
          <w:rPr>
            <w:webHidden/>
          </w:rPr>
          <w:fldChar w:fldCharType="begin"/>
        </w:r>
        <w:r w:rsidRPr="00AE4C3F">
          <w:rPr>
            <w:webHidden/>
          </w:rPr>
          <w:instrText xml:space="preserve"> PAGEREF _Toc168666364 \h </w:instrText>
        </w:r>
        <w:r w:rsidRPr="00AE4C3F">
          <w:rPr>
            <w:webHidden/>
          </w:rPr>
        </w:r>
        <w:r w:rsidRPr="00AE4C3F">
          <w:rPr>
            <w:webHidden/>
          </w:rPr>
          <w:fldChar w:fldCharType="separate"/>
        </w:r>
        <w:r w:rsidRPr="00AE4C3F">
          <w:rPr>
            <w:webHidden/>
          </w:rPr>
          <w:t>8</w:t>
        </w:r>
        <w:r w:rsidRPr="00AE4C3F">
          <w:rPr>
            <w:webHidden/>
          </w:rPr>
          <w:fldChar w:fldCharType="end"/>
        </w:r>
      </w:hyperlink>
    </w:p>
    <w:p w:rsidRPr="00AE4C3F" w:rsidR="00AE4C3F" w:rsidRDefault="00AE4C3F" w14:paraId="0CDA5874" w14:textId="25D7E097">
      <w:pPr>
        <w:pStyle w:val="INNH2"/>
        <w:rPr>
          <w:rFonts w:eastAsiaTheme="minorEastAsia"/>
          <w:kern w:val="2"/>
          <w:sz w:val="24"/>
          <w:szCs w:val="24"/>
          <w14:ligatures w14:val="standardContextual"/>
        </w:rPr>
      </w:pPr>
      <w:hyperlink w:history="1" w:anchor="_Toc168666365">
        <w:r w:rsidRPr="00AE4C3F">
          <w:rPr>
            <w:rStyle w:val="Hyperkobling"/>
            <w:rFonts w:asciiTheme="minorHAnsi" w:hAnsiTheme="minorHAnsi" w:cstheme="minorHAnsi"/>
          </w:rPr>
          <w:t>Avtalens punkt 2.2.6 Undersøkelsesplikt/Godkjenningsprøve</w:t>
        </w:r>
        <w:r w:rsidRPr="00AE4C3F">
          <w:rPr>
            <w:webHidden/>
          </w:rPr>
          <w:tab/>
        </w:r>
        <w:r w:rsidRPr="00AE4C3F">
          <w:rPr>
            <w:webHidden/>
          </w:rPr>
          <w:fldChar w:fldCharType="begin"/>
        </w:r>
        <w:r w:rsidRPr="00AE4C3F">
          <w:rPr>
            <w:webHidden/>
          </w:rPr>
          <w:instrText xml:space="preserve"> PAGEREF _Toc168666365 \h </w:instrText>
        </w:r>
        <w:r w:rsidRPr="00AE4C3F">
          <w:rPr>
            <w:webHidden/>
          </w:rPr>
        </w:r>
        <w:r w:rsidRPr="00AE4C3F">
          <w:rPr>
            <w:webHidden/>
          </w:rPr>
          <w:fldChar w:fldCharType="separate"/>
        </w:r>
        <w:r w:rsidRPr="00AE4C3F">
          <w:rPr>
            <w:webHidden/>
          </w:rPr>
          <w:t>8</w:t>
        </w:r>
        <w:r w:rsidRPr="00AE4C3F">
          <w:rPr>
            <w:webHidden/>
          </w:rPr>
          <w:fldChar w:fldCharType="end"/>
        </w:r>
      </w:hyperlink>
    </w:p>
    <w:p w:rsidRPr="00AE4C3F" w:rsidR="00AE4C3F" w:rsidRDefault="00AE4C3F" w14:paraId="2F801316" w14:textId="69499560">
      <w:pPr>
        <w:pStyle w:val="INNH1"/>
        <w:rPr>
          <w:rFonts w:eastAsiaTheme="minorEastAsia"/>
          <w:b w:val="0"/>
          <w:bCs w:val="0"/>
          <w:kern w:val="2"/>
          <w:sz w:val="24"/>
          <w:szCs w:val="24"/>
          <w14:ligatures w14:val="standardContextual"/>
        </w:rPr>
      </w:pPr>
      <w:hyperlink w:history="1" w:anchor="_Toc168666366">
        <w:r w:rsidRPr="00AE4C3F">
          <w:rPr>
            <w:rStyle w:val="Hyperkobling"/>
            <w:rFonts w:asciiTheme="minorHAnsi" w:hAnsiTheme="minorHAnsi" w:cstheme="minorHAnsi"/>
          </w:rPr>
          <w:t>Bilag 6: Administrative bestemmelser</w:t>
        </w:r>
        <w:r w:rsidRPr="00AE4C3F">
          <w:rPr>
            <w:webHidden/>
          </w:rPr>
          <w:tab/>
        </w:r>
        <w:r w:rsidRPr="00AE4C3F">
          <w:rPr>
            <w:webHidden/>
          </w:rPr>
          <w:fldChar w:fldCharType="begin"/>
        </w:r>
        <w:r w:rsidRPr="00AE4C3F">
          <w:rPr>
            <w:webHidden/>
          </w:rPr>
          <w:instrText xml:space="preserve"> PAGEREF _Toc168666366 \h </w:instrText>
        </w:r>
        <w:r w:rsidRPr="00AE4C3F">
          <w:rPr>
            <w:webHidden/>
          </w:rPr>
        </w:r>
        <w:r w:rsidRPr="00AE4C3F">
          <w:rPr>
            <w:webHidden/>
          </w:rPr>
          <w:fldChar w:fldCharType="separate"/>
        </w:r>
        <w:r w:rsidRPr="00AE4C3F">
          <w:rPr>
            <w:webHidden/>
          </w:rPr>
          <w:t>9</w:t>
        </w:r>
        <w:r w:rsidRPr="00AE4C3F">
          <w:rPr>
            <w:webHidden/>
          </w:rPr>
          <w:fldChar w:fldCharType="end"/>
        </w:r>
      </w:hyperlink>
    </w:p>
    <w:p w:rsidRPr="00AE4C3F" w:rsidR="00AE4C3F" w:rsidRDefault="00AE4C3F" w14:paraId="5F690EA1" w14:textId="68B1A52B">
      <w:pPr>
        <w:pStyle w:val="INNH2"/>
        <w:rPr>
          <w:rFonts w:eastAsiaTheme="minorEastAsia"/>
          <w:kern w:val="2"/>
          <w:sz w:val="24"/>
          <w:szCs w:val="24"/>
          <w14:ligatures w14:val="standardContextual"/>
        </w:rPr>
      </w:pPr>
      <w:hyperlink w:history="1" w:anchor="_Toc168666367">
        <w:r w:rsidRPr="00AE4C3F">
          <w:rPr>
            <w:rStyle w:val="Hyperkobling"/>
            <w:rFonts w:asciiTheme="minorHAnsi" w:hAnsiTheme="minorHAnsi" w:cstheme="minorHAnsi"/>
          </w:rPr>
          <w:t>Avtalens punkt 2.1.1 Partenes representanter</w:t>
        </w:r>
        <w:r w:rsidRPr="00AE4C3F">
          <w:rPr>
            <w:webHidden/>
          </w:rPr>
          <w:tab/>
        </w:r>
        <w:r w:rsidRPr="00AE4C3F">
          <w:rPr>
            <w:webHidden/>
          </w:rPr>
          <w:fldChar w:fldCharType="begin"/>
        </w:r>
        <w:r w:rsidRPr="00AE4C3F">
          <w:rPr>
            <w:webHidden/>
          </w:rPr>
          <w:instrText xml:space="preserve"> PAGEREF _Toc168666367 \h </w:instrText>
        </w:r>
        <w:r w:rsidRPr="00AE4C3F">
          <w:rPr>
            <w:webHidden/>
          </w:rPr>
        </w:r>
        <w:r w:rsidRPr="00AE4C3F">
          <w:rPr>
            <w:webHidden/>
          </w:rPr>
          <w:fldChar w:fldCharType="separate"/>
        </w:r>
        <w:r w:rsidRPr="00AE4C3F">
          <w:rPr>
            <w:webHidden/>
          </w:rPr>
          <w:t>9</w:t>
        </w:r>
        <w:r w:rsidRPr="00AE4C3F">
          <w:rPr>
            <w:webHidden/>
          </w:rPr>
          <w:fldChar w:fldCharType="end"/>
        </w:r>
      </w:hyperlink>
    </w:p>
    <w:p w:rsidRPr="00AE4C3F" w:rsidR="00AE4C3F" w:rsidRDefault="00AE4C3F" w14:paraId="5C6315F2" w14:textId="1789F174">
      <w:pPr>
        <w:pStyle w:val="INNH2"/>
        <w:rPr>
          <w:rFonts w:eastAsiaTheme="minorEastAsia"/>
          <w:kern w:val="2"/>
          <w:sz w:val="24"/>
          <w:szCs w:val="24"/>
          <w14:ligatures w14:val="standardContextual"/>
        </w:rPr>
      </w:pPr>
      <w:hyperlink w:history="1" w:anchor="_Toc168666368">
        <w:r w:rsidRPr="00AE4C3F">
          <w:rPr>
            <w:rStyle w:val="Hyperkobling"/>
            <w:rFonts w:asciiTheme="minorHAnsi" w:hAnsiTheme="minorHAnsi" w:cstheme="minorHAnsi"/>
          </w:rPr>
          <w:t>Avtalens punkt 2.1.2 Skriftlighet</w:t>
        </w:r>
        <w:r w:rsidRPr="00AE4C3F">
          <w:rPr>
            <w:webHidden/>
          </w:rPr>
          <w:tab/>
        </w:r>
        <w:r w:rsidRPr="00AE4C3F">
          <w:rPr>
            <w:webHidden/>
          </w:rPr>
          <w:fldChar w:fldCharType="begin"/>
        </w:r>
        <w:r w:rsidRPr="00AE4C3F">
          <w:rPr>
            <w:webHidden/>
          </w:rPr>
          <w:instrText xml:space="preserve"> PAGEREF _Toc168666368 \h </w:instrText>
        </w:r>
        <w:r w:rsidRPr="00AE4C3F">
          <w:rPr>
            <w:webHidden/>
          </w:rPr>
        </w:r>
        <w:r w:rsidRPr="00AE4C3F">
          <w:rPr>
            <w:webHidden/>
          </w:rPr>
          <w:fldChar w:fldCharType="separate"/>
        </w:r>
        <w:r w:rsidRPr="00AE4C3F">
          <w:rPr>
            <w:webHidden/>
          </w:rPr>
          <w:t>9</w:t>
        </w:r>
        <w:r w:rsidRPr="00AE4C3F">
          <w:rPr>
            <w:webHidden/>
          </w:rPr>
          <w:fldChar w:fldCharType="end"/>
        </w:r>
      </w:hyperlink>
    </w:p>
    <w:p w:rsidRPr="00AE4C3F" w:rsidR="00AE4C3F" w:rsidRDefault="00AE4C3F" w14:paraId="604DCE7D" w14:textId="7369FDED">
      <w:pPr>
        <w:pStyle w:val="INNH2"/>
        <w:rPr>
          <w:rFonts w:eastAsiaTheme="minorEastAsia"/>
          <w:kern w:val="2"/>
          <w:sz w:val="24"/>
          <w:szCs w:val="24"/>
          <w14:ligatures w14:val="standardContextual"/>
        </w:rPr>
      </w:pPr>
      <w:hyperlink w:history="1" w:anchor="_Toc168666369">
        <w:r w:rsidRPr="00AE4C3F">
          <w:rPr>
            <w:rStyle w:val="Hyperkobling"/>
            <w:rFonts w:asciiTheme="minorHAnsi" w:hAnsiTheme="minorHAnsi" w:cstheme="minorHAnsi"/>
          </w:rPr>
          <w:t>Avtalens punkt 5.3 Taushetsplikt</w:t>
        </w:r>
        <w:r w:rsidRPr="00AE4C3F">
          <w:rPr>
            <w:webHidden/>
          </w:rPr>
          <w:tab/>
        </w:r>
        <w:r w:rsidRPr="00AE4C3F">
          <w:rPr>
            <w:webHidden/>
          </w:rPr>
          <w:fldChar w:fldCharType="begin"/>
        </w:r>
        <w:r w:rsidRPr="00AE4C3F">
          <w:rPr>
            <w:webHidden/>
          </w:rPr>
          <w:instrText xml:space="preserve"> PAGEREF _Toc168666369 \h </w:instrText>
        </w:r>
        <w:r w:rsidRPr="00AE4C3F">
          <w:rPr>
            <w:webHidden/>
          </w:rPr>
        </w:r>
        <w:r w:rsidRPr="00AE4C3F">
          <w:rPr>
            <w:webHidden/>
          </w:rPr>
          <w:fldChar w:fldCharType="separate"/>
        </w:r>
        <w:r w:rsidRPr="00AE4C3F">
          <w:rPr>
            <w:webHidden/>
          </w:rPr>
          <w:t>9</w:t>
        </w:r>
        <w:r w:rsidRPr="00AE4C3F">
          <w:rPr>
            <w:webHidden/>
          </w:rPr>
          <w:fldChar w:fldCharType="end"/>
        </w:r>
      </w:hyperlink>
    </w:p>
    <w:p w:rsidRPr="00AE4C3F" w:rsidR="00AE4C3F" w:rsidRDefault="00AE4C3F" w14:paraId="23F768A1" w14:textId="02916B11">
      <w:pPr>
        <w:pStyle w:val="INNH2"/>
        <w:rPr>
          <w:rFonts w:eastAsiaTheme="minorEastAsia"/>
          <w:kern w:val="2"/>
          <w:sz w:val="24"/>
          <w:szCs w:val="24"/>
          <w14:ligatures w14:val="standardContextual"/>
        </w:rPr>
      </w:pPr>
      <w:hyperlink w:history="1" w:anchor="_Toc168666370">
        <w:r w:rsidRPr="00AE4C3F">
          <w:rPr>
            <w:rStyle w:val="Hyperkobling"/>
            <w:rFonts w:asciiTheme="minorHAnsi" w:hAnsiTheme="minorHAnsi" w:cstheme="minorHAnsi"/>
          </w:rPr>
          <w:t>Avtalens punkt 5.4 Lønns- og arbeidsvilkår</w:t>
        </w:r>
        <w:r w:rsidRPr="00AE4C3F">
          <w:rPr>
            <w:webHidden/>
          </w:rPr>
          <w:tab/>
        </w:r>
        <w:r w:rsidRPr="00AE4C3F">
          <w:rPr>
            <w:webHidden/>
          </w:rPr>
          <w:fldChar w:fldCharType="begin"/>
        </w:r>
        <w:r w:rsidRPr="00AE4C3F">
          <w:rPr>
            <w:webHidden/>
          </w:rPr>
          <w:instrText xml:space="preserve"> PAGEREF _Toc168666370 \h </w:instrText>
        </w:r>
        <w:r w:rsidRPr="00AE4C3F">
          <w:rPr>
            <w:webHidden/>
          </w:rPr>
        </w:r>
        <w:r w:rsidRPr="00AE4C3F">
          <w:rPr>
            <w:webHidden/>
          </w:rPr>
          <w:fldChar w:fldCharType="separate"/>
        </w:r>
        <w:r w:rsidRPr="00AE4C3F">
          <w:rPr>
            <w:webHidden/>
          </w:rPr>
          <w:t>9</w:t>
        </w:r>
        <w:r w:rsidRPr="00AE4C3F">
          <w:rPr>
            <w:webHidden/>
          </w:rPr>
          <w:fldChar w:fldCharType="end"/>
        </w:r>
      </w:hyperlink>
    </w:p>
    <w:p w:rsidRPr="00AE4C3F" w:rsidR="00AE4C3F" w:rsidRDefault="00AE4C3F" w14:paraId="6575AC72" w14:textId="3B49E65A">
      <w:pPr>
        <w:pStyle w:val="INNH1"/>
        <w:rPr>
          <w:rFonts w:eastAsiaTheme="minorEastAsia"/>
          <w:b w:val="0"/>
          <w:bCs w:val="0"/>
          <w:kern w:val="2"/>
          <w:sz w:val="24"/>
          <w:szCs w:val="24"/>
          <w14:ligatures w14:val="standardContextual"/>
        </w:rPr>
      </w:pPr>
      <w:hyperlink w:history="1" w:anchor="_Toc168666371">
        <w:r w:rsidRPr="00AE4C3F">
          <w:rPr>
            <w:rStyle w:val="Hyperkobling"/>
            <w:rFonts w:asciiTheme="minorHAnsi" w:hAnsiTheme="minorHAnsi" w:cstheme="minorHAnsi"/>
          </w:rPr>
          <w:t>Bilag 7: Pris og prisbestemmelser</w:t>
        </w:r>
        <w:r w:rsidRPr="00AE4C3F">
          <w:rPr>
            <w:webHidden/>
          </w:rPr>
          <w:tab/>
        </w:r>
        <w:r w:rsidRPr="00AE4C3F">
          <w:rPr>
            <w:webHidden/>
          </w:rPr>
          <w:fldChar w:fldCharType="begin"/>
        </w:r>
        <w:r w:rsidRPr="00AE4C3F">
          <w:rPr>
            <w:webHidden/>
          </w:rPr>
          <w:instrText xml:space="preserve"> PAGEREF _Toc168666371 \h </w:instrText>
        </w:r>
        <w:r w:rsidRPr="00AE4C3F">
          <w:rPr>
            <w:webHidden/>
          </w:rPr>
        </w:r>
        <w:r w:rsidRPr="00AE4C3F">
          <w:rPr>
            <w:webHidden/>
          </w:rPr>
          <w:fldChar w:fldCharType="separate"/>
        </w:r>
        <w:r w:rsidRPr="00AE4C3F">
          <w:rPr>
            <w:webHidden/>
          </w:rPr>
          <w:t>10</w:t>
        </w:r>
        <w:r w:rsidRPr="00AE4C3F">
          <w:rPr>
            <w:webHidden/>
          </w:rPr>
          <w:fldChar w:fldCharType="end"/>
        </w:r>
      </w:hyperlink>
    </w:p>
    <w:p w:rsidRPr="00AE4C3F" w:rsidR="00AE4C3F" w:rsidRDefault="00AE4C3F" w14:paraId="6E6587F3" w14:textId="3979E756">
      <w:pPr>
        <w:pStyle w:val="INNH2"/>
        <w:rPr>
          <w:rFonts w:eastAsiaTheme="minorEastAsia"/>
          <w:kern w:val="2"/>
          <w:sz w:val="24"/>
          <w:szCs w:val="24"/>
          <w14:ligatures w14:val="standardContextual"/>
        </w:rPr>
      </w:pPr>
      <w:hyperlink w:history="1" w:anchor="_Toc168666372">
        <w:r w:rsidRPr="00AE4C3F">
          <w:rPr>
            <w:rStyle w:val="Hyperkobling"/>
            <w:rFonts w:asciiTheme="minorHAnsi" w:hAnsiTheme="minorHAnsi" w:cstheme="minorHAnsi"/>
          </w:rPr>
          <w:t>Avtalens punkt 6.1 Vederlag</w:t>
        </w:r>
        <w:r w:rsidRPr="00AE4C3F">
          <w:rPr>
            <w:webHidden/>
          </w:rPr>
          <w:tab/>
        </w:r>
        <w:r w:rsidRPr="00AE4C3F">
          <w:rPr>
            <w:webHidden/>
          </w:rPr>
          <w:fldChar w:fldCharType="begin"/>
        </w:r>
        <w:r w:rsidRPr="00AE4C3F">
          <w:rPr>
            <w:webHidden/>
          </w:rPr>
          <w:instrText xml:space="preserve"> PAGEREF _Toc168666372 \h </w:instrText>
        </w:r>
        <w:r w:rsidRPr="00AE4C3F">
          <w:rPr>
            <w:webHidden/>
          </w:rPr>
        </w:r>
        <w:r w:rsidRPr="00AE4C3F">
          <w:rPr>
            <w:webHidden/>
          </w:rPr>
          <w:fldChar w:fldCharType="separate"/>
        </w:r>
        <w:r w:rsidRPr="00AE4C3F">
          <w:rPr>
            <w:webHidden/>
          </w:rPr>
          <w:t>10</w:t>
        </w:r>
        <w:r w:rsidRPr="00AE4C3F">
          <w:rPr>
            <w:webHidden/>
          </w:rPr>
          <w:fldChar w:fldCharType="end"/>
        </w:r>
      </w:hyperlink>
    </w:p>
    <w:p w:rsidRPr="00AE4C3F" w:rsidR="00AE4C3F" w:rsidRDefault="00AE4C3F" w14:paraId="481D5CC1" w14:textId="0DAB1ED8">
      <w:pPr>
        <w:pStyle w:val="INNH2"/>
        <w:rPr>
          <w:rFonts w:eastAsiaTheme="minorEastAsia"/>
          <w:kern w:val="2"/>
          <w:sz w:val="24"/>
          <w:szCs w:val="24"/>
          <w14:ligatures w14:val="standardContextual"/>
        </w:rPr>
      </w:pPr>
      <w:hyperlink w:history="1" w:anchor="_Toc168666373">
        <w:r w:rsidRPr="00AE4C3F">
          <w:rPr>
            <w:rStyle w:val="Hyperkobling"/>
            <w:rFonts w:asciiTheme="minorHAnsi" w:hAnsiTheme="minorHAnsi" w:cstheme="minorHAnsi"/>
          </w:rPr>
          <w:t>Avtalens punkt 6.2 Fakturering</w:t>
        </w:r>
        <w:r w:rsidRPr="00AE4C3F">
          <w:rPr>
            <w:webHidden/>
          </w:rPr>
          <w:tab/>
        </w:r>
        <w:r w:rsidRPr="00AE4C3F">
          <w:rPr>
            <w:webHidden/>
          </w:rPr>
          <w:fldChar w:fldCharType="begin"/>
        </w:r>
        <w:r w:rsidRPr="00AE4C3F">
          <w:rPr>
            <w:webHidden/>
          </w:rPr>
          <w:instrText xml:space="preserve"> PAGEREF _Toc168666373 \h </w:instrText>
        </w:r>
        <w:r w:rsidRPr="00AE4C3F">
          <w:rPr>
            <w:webHidden/>
          </w:rPr>
        </w:r>
        <w:r w:rsidRPr="00AE4C3F">
          <w:rPr>
            <w:webHidden/>
          </w:rPr>
          <w:fldChar w:fldCharType="separate"/>
        </w:r>
        <w:r w:rsidRPr="00AE4C3F">
          <w:rPr>
            <w:webHidden/>
          </w:rPr>
          <w:t>10</w:t>
        </w:r>
        <w:r w:rsidRPr="00AE4C3F">
          <w:rPr>
            <w:webHidden/>
          </w:rPr>
          <w:fldChar w:fldCharType="end"/>
        </w:r>
      </w:hyperlink>
    </w:p>
    <w:p w:rsidRPr="00AE4C3F" w:rsidR="00AE4C3F" w:rsidRDefault="00AE4C3F" w14:paraId="297C2C1C" w14:textId="1466D169">
      <w:pPr>
        <w:pStyle w:val="INNH2"/>
        <w:rPr>
          <w:rFonts w:eastAsiaTheme="minorEastAsia"/>
          <w:kern w:val="2"/>
          <w:sz w:val="24"/>
          <w:szCs w:val="24"/>
          <w14:ligatures w14:val="standardContextual"/>
        </w:rPr>
      </w:pPr>
      <w:hyperlink w:history="1" w:anchor="_Toc168666374">
        <w:r w:rsidRPr="00AE4C3F">
          <w:rPr>
            <w:rStyle w:val="Hyperkobling"/>
            <w:rFonts w:asciiTheme="minorHAnsi" w:hAnsiTheme="minorHAnsi" w:cstheme="minorHAnsi"/>
          </w:rPr>
          <w:t>Avtalens punkt 6.5 Prisendring</w:t>
        </w:r>
        <w:r w:rsidRPr="00AE4C3F">
          <w:rPr>
            <w:webHidden/>
          </w:rPr>
          <w:tab/>
        </w:r>
        <w:r w:rsidRPr="00AE4C3F">
          <w:rPr>
            <w:webHidden/>
          </w:rPr>
          <w:fldChar w:fldCharType="begin"/>
        </w:r>
        <w:r w:rsidRPr="00AE4C3F">
          <w:rPr>
            <w:webHidden/>
          </w:rPr>
          <w:instrText xml:space="preserve"> PAGEREF _Toc168666374 \h </w:instrText>
        </w:r>
        <w:r w:rsidRPr="00AE4C3F">
          <w:rPr>
            <w:webHidden/>
          </w:rPr>
        </w:r>
        <w:r w:rsidRPr="00AE4C3F">
          <w:rPr>
            <w:webHidden/>
          </w:rPr>
          <w:fldChar w:fldCharType="separate"/>
        </w:r>
        <w:r w:rsidRPr="00AE4C3F">
          <w:rPr>
            <w:webHidden/>
          </w:rPr>
          <w:t>10</w:t>
        </w:r>
        <w:r w:rsidRPr="00AE4C3F">
          <w:rPr>
            <w:webHidden/>
          </w:rPr>
          <w:fldChar w:fldCharType="end"/>
        </w:r>
      </w:hyperlink>
    </w:p>
    <w:p w:rsidRPr="00AE4C3F" w:rsidR="00AE4C3F" w:rsidRDefault="00AE4C3F" w14:paraId="1BB4F967" w14:textId="08041E35">
      <w:pPr>
        <w:pStyle w:val="INNH2"/>
        <w:rPr>
          <w:rFonts w:eastAsiaTheme="minorEastAsia"/>
          <w:kern w:val="2"/>
          <w:sz w:val="24"/>
          <w:szCs w:val="24"/>
          <w14:ligatures w14:val="standardContextual"/>
        </w:rPr>
      </w:pPr>
      <w:hyperlink w:history="1" w:anchor="_Toc168666375">
        <w:r w:rsidRPr="00AE4C3F">
          <w:rPr>
            <w:rStyle w:val="Hyperkobling"/>
            <w:rFonts w:asciiTheme="minorHAnsi" w:hAnsiTheme="minorHAnsi" w:cstheme="minorHAnsi"/>
          </w:rPr>
          <w:t>Avtalens punkt 2.2.2 Tilpasninger og installasjon mv.</w:t>
        </w:r>
        <w:r w:rsidRPr="00AE4C3F">
          <w:rPr>
            <w:webHidden/>
          </w:rPr>
          <w:tab/>
        </w:r>
        <w:r w:rsidRPr="00AE4C3F">
          <w:rPr>
            <w:webHidden/>
          </w:rPr>
          <w:fldChar w:fldCharType="begin"/>
        </w:r>
        <w:r w:rsidRPr="00AE4C3F">
          <w:rPr>
            <w:webHidden/>
          </w:rPr>
          <w:instrText xml:space="preserve"> PAGEREF _Toc168666375 \h </w:instrText>
        </w:r>
        <w:r w:rsidRPr="00AE4C3F">
          <w:rPr>
            <w:webHidden/>
          </w:rPr>
        </w:r>
        <w:r w:rsidRPr="00AE4C3F">
          <w:rPr>
            <w:webHidden/>
          </w:rPr>
          <w:fldChar w:fldCharType="separate"/>
        </w:r>
        <w:r w:rsidRPr="00AE4C3F">
          <w:rPr>
            <w:webHidden/>
          </w:rPr>
          <w:t>10</w:t>
        </w:r>
        <w:r w:rsidRPr="00AE4C3F">
          <w:rPr>
            <w:webHidden/>
          </w:rPr>
          <w:fldChar w:fldCharType="end"/>
        </w:r>
      </w:hyperlink>
    </w:p>
    <w:p w:rsidRPr="00AE4C3F" w:rsidR="00AE4C3F" w:rsidRDefault="00AE4C3F" w14:paraId="08D0A5FC" w14:textId="66E5EF13">
      <w:pPr>
        <w:pStyle w:val="INNH2"/>
        <w:rPr>
          <w:rFonts w:eastAsiaTheme="minorEastAsia"/>
          <w:kern w:val="2"/>
          <w:sz w:val="24"/>
          <w:szCs w:val="24"/>
          <w14:ligatures w14:val="standardContextual"/>
        </w:rPr>
      </w:pPr>
      <w:hyperlink w:history="1" w:anchor="_Toc168666376">
        <w:r w:rsidRPr="00AE4C3F">
          <w:rPr>
            <w:rStyle w:val="Hyperkobling"/>
            <w:rFonts w:asciiTheme="minorHAnsi" w:hAnsiTheme="minorHAnsi" w:cstheme="minorHAnsi"/>
          </w:rPr>
          <w:t>Avtalens punkt 2.2.4 Dokumentasjon og opplæring</w:t>
        </w:r>
        <w:r w:rsidRPr="00AE4C3F">
          <w:rPr>
            <w:webHidden/>
          </w:rPr>
          <w:tab/>
        </w:r>
        <w:r w:rsidRPr="00AE4C3F">
          <w:rPr>
            <w:webHidden/>
          </w:rPr>
          <w:fldChar w:fldCharType="begin"/>
        </w:r>
        <w:r w:rsidRPr="00AE4C3F">
          <w:rPr>
            <w:webHidden/>
          </w:rPr>
          <w:instrText xml:space="preserve"> PAGEREF _Toc168666376 \h </w:instrText>
        </w:r>
        <w:r w:rsidRPr="00AE4C3F">
          <w:rPr>
            <w:webHidden/>
          </w:rPr>
        </w:r>
        <w:r w:rsidRPr="00AE4C3F">
          <w:rPr>
            <w:webHidden/>
          </w:rPr>
          <w:fldChar w:fldCharType="separate"/>
        </w:r>
        <w:r w:rsidRPr="00AE4C3F">
          <w:rPr>
            <w:webHidden/>
          </w:rPr>
          <w:t>10</w:t>
        </w:r>
        <w:r w:rsidRPr="00AE4C3F">
          <w:rPr>
            <w:webHidden/>
          </w:rPr>
          <w:fldChar w:fldCharType="end"/>
        </w:r>
      </w:hyperlink>
    </w:p>
    <w:p w:rsidRPr="00AE4C3F" w:rsidR="00AE4C3F" w:rsidRDefault="00AE4C3F" w14:paraId="477C658D" w14:textId="2479B7E5">
      <w:pPr>
        <w:pStyle w:val="INNH2"/>
        <w:rPr>
          <w:rFonts w:eastAsiaTheme="minorEastAsia"/>
          <w:kern w:val="2"/>
          <w:sz w:val="24"/>
          <w:szCs w:val="24"/>
          <w14:ligatures w14:val="standardContextual"/>
        </w:rPr>
      </w:pPr>
      <w:hyperlink w:history="1" w:anchor="_Toc168666377">
        <w:r w:rsidRPr="00AE4C3F">
          <w:rPr>
            <w:rStyle w:val="Hyperkobling"/>
            <w:rFonts w:asciiTheme="minorHAnsi" w:hAnsiTheme="minorHAnsi" w:cstheme="minorHAnsi"/>
          </w:rPr>
          <w:t>Avtalens punkt 8.1 Eiendomsrett til utstyr</w:t>
        </w:r>
        <w:r w:rsidRPr="00AE4C3F">
          <w:rPr>
            <w:webHidden/>
          </w:rPr>
          <w:tab/>
        </w:r>
        <w:r w:rsidRPr="00AE4C3F">
          <w:rPr>
            <w:webHidden/>
          </w:rPr>
          <w:fldChar w:fldCharType="begin"/>
        </w:r>
        <w:r w:rsidRPr="00AE4C3F">
          <w:rPr>
            <w:webHidden/>
          </w:rPr>
          <w:instrText xml:space="preserve"> PAGEREF _Toc168666377 \h </w:instrText>
        </w:r>
        <w:r w:rsidRPr="00AE4C3F">
          <w:rPr>
            <w:webHidden/>
          </w:rPr>
        </w:r>
        <w:r w:rsidRPr="00AE4C3F">
          <w:rPr>
            <w:webHidden/>
          </w:rPr>
          <w:fldChar w:fldCharType="separate"/>
        </w:r>
        <w:r w:rsidRPr="00AE4C3F">
          <w:rPr>
            <w:webHidden/>
          </w:rPr>
          <w:t>10</w:t>
        </w:r>
        <w:r w:rsidRPr="00AE4C3F">
          <w:rPr>
            <w:webHidden/>
          </w:rPr>
          <w:fldChar w:fldCharType="end"/>
        </w:r>
      </w:hyperlink>
    </w:p>
    <w:p w:rsidRPr="00AE4C3F" w:rsidR="00AE4C3F" w:rsidRDefault="00AE4C3F" w14:paraId="0A50A41F" w14:textId="50C8CA3D">
      <w:pPr>
        <w:pStyle w:val="INNH2"/>
        <w:rPr>
          <w:rFonts w:eastAsiaTheme="minorEastAsia"/>
          <w:kern w:val="2"/>
          <w:sz w:val="24"/>
          <w:szCs w:val="24"/>
          <w14:ligatures w14:val="standardContextual"/>
        </w:rPr>
      </w:pPr>
      <w:hyperlink w:history="1" w:anchor="_Toc168666378">
        <w:r w:rsidRPr="00AE4C3F">
          <w:rPr>
            <w:rStyle w:val="Hyperkobling"/>
            <w:rFonts w:asciiTheme="minorHAnsi" w:hAnsiTheme="minorHAnsi" w:cstheme="minorHAnsi"/>
          </w:rPr>
          <w:t>Avtalens punkt 8.2.1 Begrenset disposisjonsrett</w:t>
        </w:r>
        <w:r w:rsidRPr="00AE4C3F">
          <w:rPr>
            <w:webHidden/>
          </w:rPr>
          <w:tab/>
        </w:r>
        <w:r w:rsidRPr="00AE4C3F">
          <w:rPr>
            <w:webHidden/>
          </w:rPr>
          <w:fldChar w:fldCharType="begin"/>
        </w:r>
        <w:r w:rsidRPr="00AE4C3F">
          <w:rPr>
            <w:webHidden/>
          </w:rPr>
          <w:instrText xml:space="preserve"> PAGEREF _Toc168666378 \h </w:instrText>
        </w:r>
        <w:r w:rsidRPr="00AE4C3F">
          <w:rPr>
            <w:webHidden/>
          </w:rPr>
        </w:r>
        <w:r w:rsidRPr="00AE4C3F">
          <w:rPr>
            <w:webHidden/>
          </w:rPr>
          <w:fldChar w:fldCharType="separate"/>
        </w:r>
        <w:r w:rsidRPr="00AE4C3F">
          <w:rPr>
            <w:webHidden/>
          </w:rPr>
          <w:t>10</w:t>
        </w:r>
        <w:r w:rsidRPr="00AE4C3F">
          <w:rPr>
            <w:webHidden/>
          </w:rPr>
          <w:fldChar w:fldCharType="end"/>
        </w:r>
      </w:hyperlink>
    </w:p>
    <w:p w:rsidRPr="00AE4C3F" w:rsidR="00AE4C3F" w:rsidRDefault="00AE4C3F" w14:paraId="52B50131" w14:textId="4219D183">
      <w:pPr>
        <w:pStyle w:val="INNH2"/>
        <w:rPr>
          <w:rFonts w:eastAsiaTheme="minorEastAsia"/>
          <w:kern w:val="2"/>
          <w:sz w:val="24"/>
          <w:szCs w:val="24"/>
          <w14:ligatures w14:val="standardContextual"/>
        </w:rPr>
      </w:pPr>
      <w:hyperlink w:history="1" w:anchor="_Toc168666379">
        <w:r w:rsidRPr="00AE4C3F">
          <w:rPr>
            <w:rStyle w:val="Hyperkobling"/>
            <w:rFonts w:asciiTheme="minorHAnsi" w:hAnsiTheme="minorHAnsi" w:cstheme="minorHAnsi"/>
          </w:rPr>
          <w:t>Avtalens punkt 8.3 Fri programvare</w:t>
        </w:r>
        <w:r w:rsidRPr="00AE4C3F">
          <w:rPr>
            <w:webHidden/>
          </w:rPr>
          <w:tab/>
        </w:r>
        <w:r w:rsidRPr="00AE4C3F">
          <w:rPr>
            <w:webHidden/>
          </w:rPr>
          <w:fldChar w:fldCharType="begin"/>
        </w:r>
        <w:r w:rsidRPr="00AE4C3F">
          <w:rPr>
            <w:webHidden/>
          </w:rPr>
          <w:instrText xml:space="preserve"> PAGEREF _Toc168666379 \h </w:instrText>
        </w:r>
        <w:r w:rsidRPr="00AE4C3F">
          <w:rPr>
            <w:webHidden/>
          </w:rPr>
        </w:r>
        <w:r w:rsidRPr="00AE4C3F">
          <w:rPr>
            <w:webHidden/>
          </w:rPr>
          <w:fldChar w:fldCharType="separate"/>
        </w:r>
        <w:r w:rsidRPr="00AE4C3F">
          <w:rPr>
            <w:webHidden/>
          </w:rPr>
          <w:t>10</w:t>
        </w:r>
        <w:r w:rsidRPr="00AE4C3F">
          <w:rPr>
            <w:webHidden/>
          </w:rPr>
          <w:fldChar w:fldCharType="end"/>
        </w:r>
      </w:hyperlink>
    </w:p>
    <w:p w:rsidRPr="00AE4C3F" w:rsidR="00AE4C3F" w:rsidRDefault="00AE4C3F" w14:paraId="04FB9D08" w14:textId="177BE0C4">
      <w:pPr>
        <w:pStyle w:val="INNH1"/>
        <w:rPr>
          <w:rFonts w:eastAsiaTheme="minorEastAsia"/>
          <w:b w:val="0"/>
          <w:bCs w:val="0"/>
          <w:kern w:val="2"/>
          <w:sz w:val="24"/>
          <w:szCs w:val="24"/>
          <w14:ligatures w14:val="standardContextual"/>
        </w:rPr>
      </w:pPr>
      <w:hyperlink w:history="1" w:anchor="_Toc168666380">
        <w:r w:rsidRPr="00AE4C3F">
          <w:rPr>
            <w:rStyle w:val="Hyperkobling"/>
            <w:rFonts w:asciiTheme="minorHAnsi" w:hAnsiTheme="minorHAnsi" w:cstheme="minorHAnsi"/>
          </w:rPr>
          <w:t>Bilag 8: Endringer i den generelle avtaleteksten</w:t>
        </w:r>
        <w:r w:rsidRPr="00AE4C3F">
          <w:rPr>
            <w:webHidden/>
          </w:rPr>
          <w:tab/>
        </w:r>
        <w:r w:rsidRPr="00AE4C3F">
          <w:rPr>
            <w:webHidden/>
          </w:rPr>
          <w:fldChar w:fldCharType="begin"/>
        </w:r>
        <w:r w:rsidRPr="00AE4C3F">
          <w:rPr>
            <w:webHidden/>
          </w:rPr>
          <w:instrText xml:space="preserve"> PAGEREF _Toc168666380 \h </w:instrText>
        </w:r>
        <w:r w:rsidRPr="00AE4C3F">
          <w:rPr>
            <w:webHidden/>
          </w:rPr>
        </w:r>
        <w:r w:rsidRPr="00AE4C3F">
          <w:rPr>
            <w:webHidden/>
          </w:rPr>
          <w:fldChar w:fldCharType="separate"/>
        </w:r>
        <w:r w:rsidRPr="00AE4C3F">
          <w:rPr>
            <w:webHidden/>
          </w:rPr>
          <w:t>11</w:t>
        </w:r>
        <w:r w:rsidRPr="00AE4C3F">
          <w:rPr>
            <w:webHidden/>
          </w:rPr>
          <w:fldChar w:fldCharType="end"/>
        </w:r>
      </w:hyperlink>
    </w:p>
    <w:p w:rsidRPr="00AE4C3F" w:rsidR="00AE4C3F" w:rsidRDefault="00AE4C3F" w14:paraId="43C3E26B" w14:textId="6556958D">
      <w:pPr>
        <w:pStyle w:val="INNH1"/>
        <w:rPr>
          <w:rFonts w:eastAsiaTheme="minorEastAsia"/>
          <w:b w:val="0"/>
          <w:bCs w:val="0"/>
          <w:kern w:val="2"/>
          <w:sz w:val="24"/>
          <w:szCs w:val="24"/>
          <w14:ligatures w14:val="standardContextual"/>
        </w:rPr>
      </w:pPr>
      <w:hyperlink w:history="1" w:anchor="_Toc168666381">
        <w:r w:rsidRPr="00AE4C3F">
          <w:rPr>
            <w:rStyle w:val="Hyperkobling"/>
            <w:rFonts w:asciiTheme="minorHAnsi" w:hAnsiTheme="minorHAnsi" w:cstheme="minorHAnsi"/>
          </w:rPr>
          <w:t>Bilag 9: Endringer i Avtalen etter avtaleinngåelsen</w:t>
        </w:r>
        <w:r w:rsidRPr="00AE4C3F">
          <w:rPr>
            <w:webHidden/>
          </w:rPr>
          <w:tab/>
        </w:r>
        <w:r w:rsidRPr="00AE4C3F">
          <w:rPr>
            <w:webHidden/>
          </w:rPr>
          <w:fldChar w:fldCharType="begin"/>
        </w:r>
        <w:r w:rsidRPr="00AE4C3F">
          <w:rPr>
            <w:webHidden/>
          </w:rPr>
          <w:instrText xml:space="preserve"> PAGEREF _Toc168666381 \h </w:instrText>
        </w:r>
        <w:r w:rsidRPr="00AE4C3F">
          <w:rPr>
            <w:webHidden/>
          </w:rPr>
        </w:r>
        <w:r w:rsidRPr="00AE4C3F">
          <w:rPr>
            <w:webHidden/>
          </w:rPr>
          <w:fldChar w:fldCharType="separate"/>
        </w:r>
        <w:r w:rsidRPr="00AE4C3F">
          <w:rPr>
            <w:webHidden/>
          </w:rPr>
          <w:t>12</w:t>
        </w:r>
        <w:r w:rsidRPr="00AE4C3F">
          <w:rPr>
            <w:webHidden/>
          </w:rPr>
          <w:fldChar w:fldCharType="end"/>
        </w:r>
      </w:hyperlink>
    </w:p>
    <w:p w:rsidRPr="00AE4C3F" w:rsidR="00AE4C3F" w:rsidRDefault="00AE4C3F" w14:paraId="4CD20AA5" w14:textId="3D0098A0">
      <w:pPr>
        <w:pStyle w:val="INNH1"/>
        <w:rPr>
          <w:rFonts w:eastAsiaTheme="minorEastAsia"/>
          <w:b w:val="0"/>
          <w:bCs w:val="0"/>
          <w:kern w:val="2"/>
          <w:sz w:val="24"/>
          <w:szCs w:val="24"/>
          <w14:ligatures w14:val="standardContextual"/>
        </w:rPr>
      </w:pPr>
      <w:hyperlink w:history="1" w:anchor="_Toc168666382">
        <w:r w:rsidRPr="00AE4C3F">
          <w:rPr>
            <w:rStyle w:val="Hyperkobling"/>
            <w:rFonts w:asciiTheme="minorHAnsi" w:hAnsiTheme="minorHAnsi" w:cstheme="minorHAnsi"/>
          </w:rPr>
          <w:t>Bilag 10: Standard lisensvilkår/standardvilkår for standard programvare og fri programvare</w:t>
        </w:r>
        <w:r w:rsidRPr="00AE4C3F">
          <w:rPr>
            <w:webHidden/>
          </w:rPr>
          <w:tab/>
        </w:r>
        <w:r w:rsidRPr="00AE4C3F">
          <w:rPr>
            <w:webHidden/>
          </w:rPr>
          <w:fldChar w:fldCharType="begin"/>
        </w:r>
        <w:r w:rsidRPr="00AE4C3F">
          <w:rPr>
            <w:webHidden/>
          </w:rPr>
          <w:instrText xml:space="preserve"> PAGEREF _Toc168666382 \h </w:instrText>
        </w:r>
        <w:r w:rsidRPr="00AE4C3F">
          <w:rPr>
            <w:webHidden/>
          </w:rPr>
        </w:r>
        <w:r w:rsidRPr="00AE4C3F">
          <w:rPr>
            <w:webHidden/>
          </w:rPr>
          <w:fldChar w:fldCharType="separate"/>
        </w:r>
        <w:r w:rsidRPr="00AE4C3F">
          <w:rPr>
            <w:webHidden/>
          </w:rPr>
          <w:t>13</w:t>
        </w:r>
        <w:r w:rsidRPr="00AE4C3F">
          <w:rPr>
            <w:webHidden/>
          </w:rPr>
          <w:fldChar w:fldCharType="end"/>
        </w:r>
      </w:hyperlink>
    </w:p>
    <w:p w:rsidRPr="00AE4C3F" w:rsidR="00AE4C3F" w:rsidRDefault="00AE4C3F" w14:paraId="30EF4BBC" w14:textId="3E292FB3">
      <w:pPr>
        <w:pStyle w:val="INNH2"/>
        <w:rPr>
          <w:rFonts w:eastAsiaTheme="minorEastAsia"/>
          <w:kern w:val="2"/>
          <w:sz w:val="24"/>
          <w:szCs w:val="24"/>
          <w14:ligatures w14:val="standardContextual"/>
        </w:rPr>
      </w:pPr>
      <w:hyperlink w:history="1" w:anchor="_Toc168666383">
        <w:r w:rsidRPr="00AE4C3F">
          <w:rPr>
            <w:rStyle w:val="Hyperkobling"/>
            <w:rFonts w:asciiTheme="minorHAnsi" w:hAnsiTheme="minorHAnsi" w:cstheme="minorHAnsi"/>
          </w:rPr>
          <w:t>Avtalens punkt 2.2.3.1 Generelt om standardvilkår</w:t>
        </w:r>
        <w:r w:rsidRPr="00AE4C3F">
          <w:rPr>
            <w:webHidden/>
          </w:rPr>
          <w:tab/>
        </w:r>
        <w:r w:rsidRPr="00AE4C3F">
          <w:rPr>
            <w:webHidden/>
          </w:rPr>
          <w:fldChar w:fldCharType="begin"/>
        </w:r>
        <w:r w:rsidRPr="00AE4C3F">
          <w:rPr>
            <w:webHidden/>
          </w:rPr>
          <w:instrText xml:space="preserve"> PAGEREF _Toc168666383 \h </w:instrText>
        </w:r>
        <w:r w:rsidRPr="00AE4C3F">
          <w:rPr>
            <w:webHidden/>
          </w:rPr>
        </w:r>
        <w:r w:rsidRPr="00AE4C3F">
          <w:rPr>
            <w:webHidden/>
          </w:rPr>
          <w:fldChar w:fldCharType="separate"/>
        </w:r>
        <w:r w:rsidRPr="00AE4C3F">
          <w:rPr>
            <w:webHidden/>
          </w:rPr>
          <w:t>13</w:t>
        </w:r>
        <w:r w:rsidRPr="00AE4C3F">
          <w:rPr>
            <w:webHidden/>
          </w:rPr>
          <w:fldChar w:fldCharType="end"/>
        </w:r>
      </w:hyperlink>
    </w:p>
    <w:p w:rsidRPr="00AE4C3F" w:rsidR="00AE4C3F" w:rsidRDefault="00AE4C3F" w14:paraId="6739456F" w14:textId="1D856998">
      <w:pPr>
        <w:pStyle w:val="INNH2"/>
        <w:rPr>
          <w:rFonts w:eastAsiaTheme="minorEastAsia"/>
          <w:kern w:val="2"/>
          <w:sz w:val="24"/>
          <w:szCs w:val="24"/>
          <w14:ligatures w14:val="standardContextual"/>
        </w:rPr>
      </w:pPr>
      <w:hyperlink w:history="1" w:anchor="_Toc168666384">
        <w:r w:rsidRPr="00AE4C3F">
          <w:rPr>
            <w:rStyle w:val="Hyperkobling"/>
            <w:rFonts w:asciiTheme="minorHAnsi" w:hAnsiTheme="minorHAnsi" w:cstheme="minorHAnsi"/>
          </w:rPr>
          <w:t>Avtalens punkt 8.3 Fri programvare</w:t>
        </w:r>
        <w:r w:rsidRPr="00AE4C3F">
          <w:rPr>
            <w:webHidden/>
          </w:rPr>
          <w:tab/>
        </w:r>
        <w:r w:rsidRPr="00AE4C3F">
          <w:rPr>
            <w:webHidden/>
          </w:rPr>
          <w:fldChar w:fldCharType="begin"/>
        </w:r>
        <w:r w:rsidRPr="00AE4C3F">
          <w:rPr>
            <w:webHidden/>
          </w:rPr>
          <w:instrText xml:space="preserve"> PAGEREF _Toc168666384 \h </w:instrText>
        </w:r>
        <w:r w:rsidRPr="00AE4C3F">
          <w:rPr>
            <w:webHidden/>
          </w:rPr>
        </w:r>
        <w:r w:rsidRPr="00AE4C3F">
          <w:rPr>
            <w:webHidden/>
          </w:rPr>
          <w:fldChar w:fldCharType="separate"/>
        </w:r>
        <w:r w:rsidRPr="00AE4C3F">
          <w:rPr>
            <w:webHidden/>
          </w:rPr>
          <w:t>13</w:t>
        </w:r>
        <w:r w:rsidRPr="00AE4C3F">
          <w:rPr>
            <w:webHidden/>
          </w:rPr>
          <w:fldChar w:fldCharType="end"/>
        </w:r>
      </w:hyperlink>
    </w:p>
    <w:p w:rsidRPr="00AE4C3F" w:rsidR="00AE4C3F" w:rsidRDefault="00AE4C3F" w14:paraId="1B29A0DF" w14:textId="080C0BA0">
      <w:pPr>
        <w:pStyle w:val="INNH1"/>
        <w:rPr>
          <w:rFonts w:eastAsiaTheme="minorEastAsia"/>
          <w:b w:val="0"/>
          <w:bCs w:val="0"/>
          <w:kern w:val="2"/>
          <w:sz w:val="24"/>
          <w:szCs w:val="24"/>
          <w14:ligatures w14:val="standardContextual"/>
        </w:rPr>
      </w:pPr>
      <w:hyperlink w:history="1" w:anchor="_Toc168666385">
        <w:r w:rsidRPr="00AE4C3F">
          <w:rPr>
            <w:rStyle w:val="Hyperkobling"/>
            <w:rFonts w:asciiTheme="minorHAnsi" w:hAnsiTheme="minorHAnsi" w:cstheme="minorHAnsi"/>
          </w:rPr>
          <w:t>Bilag 11: Databehandleravtale</w:t>
        </w:r>
        <w:r w:rsidRPr="00AE4C3F">
          <w:rPr>
            <w:webHidden/>
          </w:rPr>
          <w:tab/>
        </w:r>
        <w:r w:rsidRPr="00AE4C3F">
          <w:rPr>
            <w:webHidden/>
          </w:rPr>
          <w:fldChar w:fldCharType="begin"/>
        </w:r>
        <w:r w:rsidRPr="00AE4C3F">
          <w:rPr>
            <w:webHidden/>
          </w:rPr>
          <w:instrText xml:space="preserve"> PAGEREF _Toc168666385 \h </w:instrText>
        </w:r>
        <w:r w:rsidRPr="00AE4C3F">
          <w:rPr>
            <w:webHidden/>
          </w:rPr>
        </w:r>
        <w:r w:rsidRPr="00AE4C3F">
          <w:rPr>
            <w:webHidden/>
          </w:rPr>
          <w:fldChar w:fldCharType="separate"/>
        </w:r>
        <w:r w:rsidRPr="00AE4C3F">
          <w:rPr>
            <w:webHidden/>
          </w:rPr>
          <w:t>14</w:t>
        </w:r>
        <w:r w:rsidRPr="00AE4C3F">
          <w:rPr>
            <w:webHidden/>
          </w:rPr>
          <w:fldChar w:fldCharType="end"/>
        </w:r>
      </w:hyperlink>
    </w:p>
    <w:p w:rsidRPr="00904DB6" w:rsidR="00904DB6" w:rsidP="00904DB6" w:rsidRDefault="00904DB6" w14:paraId="273174C2" w14:textId="270D53EB">
      <w:pPr>
        <w:rPr>
          <w:sz w:val="22"/>
        </w:rPr>
      </w:pPr>
      <w:r w:rsidRPr="00904DB6">
        <w:rPr>
          <w:rFonts w:eastAsia="Times New Roman" w:cstheme="minorHAnsi"/>
          <w:b/>
          <w:bCs/>
          <w:caps/>
          <w:sz w:val="20"/>
          <w:szCs w:val="20"/>
          <w:lang w:val="en-GB" w:eastAsia="nb-NO"/>
        </w:rPr>
        <w:fldChar w:fldCharType="end"/>
      </w:r>
      <w:r w:rsidRPr="00904DB6">
        <w:rPr>
          <w:sz w:val="22"/>
        </w:rPr>
        <w:br w:type="page"/>
      </w:r>
    </w:p>
    <w:p w:rsidRPr="00904DB6" w:rsidR="00904DB6" w:rsidP="00904DB6" w:rsidRDefault="00904DB6" w14:paraId="2F58FCC3" w14:textId="77777777">
      <w:pPr>
        <w:pageBreakBefore/>
        <w:widowControl w:val="0"/>
        <w:suppressAutoHyphens/>
        <w:rPr>
          <w:rFonts w:ascii="Arial" w:hAnsi="Arial" w:eastAsia="Times New Roman" w:cs="Arial"/>
          <w:b/>
          <w:bCs/>
          <w:sz w:val="28"/>
          <w:szCs w:val="28"/>
          <w:lang w:eastAsia="ar-SA"/>
        </w:rPr>
      </w:pPr>
      <w:r w:rsidRPr="00904DB6">
        <w:rPr>
          <w:rFonts w:ascii="Arial" w:hAnsi="Arial" w:eastAsia="Times New Roman" w:cs="Arial"/>
          <w:b/>
          <w:bCs/>
          <w:sz w:val="28"/>
          <w:szCs w:val="28"/>
          <w:lang w:eastAsia="ar-SA"/>
        </w:rPr>
        <w:lastRenderedPageBreak/>
        <w:t>Merknad til den som skal benytte bilagsmalene i dette dokumentet</w:t>
      </w:r>
    </w:p>
    <w:p w:rsidRPr="00904DB6" w:rsidR="00904DB6" w:rsidP="00904DB6" w:rsidRDefault="00904DB6" w14:paraId="03E586DB" w14:textId="77777777">
      <w:pPr>
        <w:rPr>
          <w:rFonts w:cs="Arial"/>
          <w:sz w:val="28"/>
          <w:szCs w:val="28"/>
        </w:rPr>
      </w:pPr>
    </w:p>
    <w:p w:rsidR="003B30DB" w:rsidP="003B30DB" w:rsidRDefault="003B30DB" w14:paraId="4A5B5394" w14:textId="77777777">
      <w:r>
        <w:t>Bilagsmalene er ikke ment å være uttømmende. De gir først og fremst en oversikt over hvilke punkter i den generelle avtaleteksten</w:t>
      </w:r>
      <w:r w:rsidRPr="00B11964">
        <w:t xml:space="preserve"> </w:t>
      </w:r>
      <w:r>
        <w:t xml:space="preserve">som forutsetter, eller </w:t>
      </w:r>
      <w:r w:rsidRPr="00B11964">
        <w:t>åpner for</w:t>
      </w:r>
      <w:r>
        <w:t>,</w:t>
      </w:r>
      <w:r w:rsidRPr="00B11964">
        <w:t xml:space="preserve"> </w:t>
      </w:r>
      <w:r>
        <w:t xml:space="preserve">videre </w:t>
      </w:r>
      <w:r w:rsidRPr="00B11964">
        <w:t>regulering i bilagene</w:t>
      </w:r>
      <w:r>
        <w:t xml:space="preserve">. Bilagene må alltid tilpasses den enkelte anskaffelse og </w:t>
      </w:r>
      <w:proofErr w:type="gramStart"/>
      <w:r>
        <w:t>anvendelse</w:t>
      </w:r>
      <w:proofErr w:type="gramEnd"/>
      <w:r>
        <w:t>.</w:t>
      </w:r>
    </w:p>
    <w:p w:rsidR="003B30DB" w:rsidP="003B30DB" w:rsidRDefault="003B30DB" w14:paraId="2CA22251" w14:textId="77777777"/>
    <w:p w:rsidR="003B30DB" w:rsidP="003B30DB" w:rsidRDefault="008225F6" w14:paraId="451CBD81" w14:textId="731F50B1">
      <w:r w:rsidRPr="00F83602">
        <w:t>For veiledning om valg av avtale, utfylling av bilag med mer, se anskaffelser.no</w:t>
      </w:r>
    </w:p>
    <w:p w:rsidR="008225F6" w:rsidP="003B30DB" w:rsidRDefault="008225F6" w14:paraId="0A7ACE02" w14:textId="77777777"/>
    <w:p w:rsidR="003B30DB" w:rsidP="003B30DB" w:rsidRDefault="003B30DB" w14:paraId="7A9EDB5F" w14:textId="1DFFF908">
      <w:r>
        <w:t xml:space="preserve">Melding om eventuell feil, uklarheter eller øvrige innspill </w:t>
      </w:r>
      <w:proofErr w:type="gramStart"/>
      <w:r>
        <w:t>vedrørende</w:t>
      </w:r>
      <w:proofErr w:type="gramEnd"/>
      <w:r>
        <w:t xml:space="preserve"> veiledningen bes rettet til: </w:t>
      </w:r>
      <w:hyperlink w:history="1" r:id="rId12">
        <w:r w:rsidRPr="006D4990">
          <w:rPr>
            <w:rStyle w:val="Hyperkobling"/>
          </w:rPr>
          <w:t>ssa-post@dfo</w:t>
        </w:r>
      </w:hyperlink>
      <w:r>
        <w:t>.no med «SSA-K» som innledning i emnefeltet.</w:t>
      </w:r>
    </w:p>
    <w:p w:rsidRPr="00904DB6" w:rsidR="00904DB6" w:rsidP="00904DB6" w:rsidRDefault="00904DB6" w14:paraId="186EEC26" w14:textId="77777777">
      <w:pPr>
        <w:rPr>
          <w:rFonts w:cs="Arial"/>
          <w:sz w:val="28"/>
          <w:szCs w:val="28"/>
        </w:rPr>
        <w:sectPr w:rsidRPr="00904DB6" w:rsidR="00904DB6" w:rsidSect="007B4880">
          <w:footerReference w:type="default" r:id="rId13"/>
          <w:pgSz w:w="11906" w:h="16838" w:orient="portrait"/>
          <w:pgMar w:top="1418" w:right="1418" w:bottom="1418" w:left="1418" w:header="709" w:footer="709" w:gutter="0"/>
          <w:cols w:space="708"/>
          <w:docGrid w:linePitch="360"/>
        </w:sectPr>
      </w:pPr>
    </w:p>
    <w:p w:rsidRPr="00D52AEE" w:rsidR="001566BB" w:rsidP="2C9258AA" w:rsidRDefault="2C9258AA" w14:paraId="6F164C6A" w14:textId="77777777">
      <w:pPr>
        <w:pStyle w:val="Overskrift1"/>
      </w:pPr>
      <w:bookmarkStart w:name="_Toc117691750" w:id="15"/>
      <w:bookmarkStart w:name="_Toc168666344" w:id="16"/>
      <w:r>
        <w:lastRenderedPageBreak/>
        <w:t>Bilag 1: Kundens behovsbeskrivelse og kravspesifikasjon</w:t>
      </w:r>
      <w:bookmarkEnd w:id="15"/>
      <w:bookmarkEnd w:id="16"/>
    </w:p>
    <w:p w:rsidRPr="00A46988" w:rsidR="001566BB" w:rsidP="001566BB" w:rsidRDefault="342DAF8B" w14:paraId="1E127D6C" w14:textId="77777777">
      <w:pPr>
        <w:pStyle w:val="Overskrift2"/>
      </w:pPr>
      <w:bookmarkStart w:name="_Toc117691751" w:id="17"/>
      <w:bookmarkStart w:name="_Toc168666345" w:id="18"/>
      <w:bookmarkStart w:name="_Hlk95067642" w:id="19"/>
      <w:r>
        <w:t>Avtalens punkt 1.1 Avtalens omfang</w:t>
      </w:r>
      <w:bookmarkEnd w:id="17"/>
      <w:bookmarkEnd w:id="18"/>
      <w:bookmarkEnd w:id="19"/>
    </w:p>
    <w:p w:rsidR="342DAF8B" w:rsidP="342DAF8B" w:rsidRDefault="342DAF8B" w14:paraId="4DBF4FEE" w14:textId="5A3A36F9">
      <w:pPr>
        <w:spacing w:line="259" w:lineRule="auto"/>
        <w:rPr>
          <w:rFonts w:ascii="Calibri" w:hAnsi="Calibri" w:eastAsia="Calibri" w:cs="Calibri"/>
        </w:rPr>
      </w:pPr>
    </w:p>
    <w:p w:rsidR="342DAF8B" w:rsidP="342DAF8B" w:rsidRDefault="342DAF8B" w14:paraId="30423BFA" w14:textId="51A87B21">
      <w:pPr>
        <w:spacing w:line="259" w:lineRule="auto"/>
      </w:pPr>
      <w:r>
        <w:t>Avtalen skal dekke kundens behov for:</w:t>
      </w:r>
      <w:r>
        <w:br/>
      </w:r>
    </w:p>
    <w:p w:rsidR="342DAF8B" w:rsidP="342DAF8B" w:rsidRDefault="342DAF8B" w14:paraId="03A3A8D3" w14:textId="77C86641">
      <w:pPr>
        <w:pStyle w:val="Listeavsnitt"/>
        <w:spacing w:line="259" w:lineRule="auto"/>
      </w:pPr>
      <w:r>
        <w:t>Innkjøp av nye F5 BIG-</w:t>
      </w:r>
      <w:proofErr w:type="spellStart"/>
      <w:r>
        <w:t>IPer</w:t>
      </w:r>
      <w:proofErr w:type="spellEnd"/>
      <w:r>
        <w:t xml:space="preserve"> som skal erstatte utgående modell i et eksisterende miljø.</w:t>
      </w:r>
    </w:p>
    <w:p w:rsidR="342DAF8B" w:rsidP="342DAF8B" w:rsidRDefault="4F9496FD" w14:paraId="69B4893A" w14:textId="24E132D0">
      <w:pPr>
        <w:pStyle w:val="Listeavsnitt"/>
        <w:spacing w:line="259" w:lineRule="auto"/>
      </w:pPr>
      <w:r>
        <w:t xml:space="preserve">Support og vedlikehold (lisenser) </w:t>
      </w:r>
    </w:p>
    <w:p w:rsidR="342DAF8B" w:rsidP="342DAF8B" w:rsidRDefault="342DAF8B" w14:paraId="39F380C0" w14:textId="165D36A2">
      <w:pPr>
        <w:spacing w:line="259" w:lineRule="auto"/>
      </w:pPr>
    </w:p>
    <w:p w:rsidR="342DAF8B" w:rsidP="342DAF8B" w:rsidRDefault="342DAF8B" w14:paraId="2F35AC40" w14:textId="59F0AFAF">
      <w:pPr>
        <w:spacing w:line="259" w:lineRule="auto"/>
      </w:pPr>
      <w:r>
        <w:t xml:space="preserve">Avtalen skal videre sikre Kundens behov for en avtale med en Leverandør som har god kompetanse på BIG-IP, </w:t>
      </w:r>
      <w:r w:rsidRPr="342DAF8B">
        <w:rPr>
          <w:rFonts w:ascii="Calibri" w:hAnsi="Calibri" w:eastAsia="Calibri" w:cs="Calibri"/>
        </w:rPr>
        <w:t>samt god kompetanse innen generell datasikkerhet og nettverk. Den daglige driften og systemvedlikehold av løsningen gjøres av Kunden selv, og er ikke inkludert i avtalen.</w:t>
      </w:r>
    </w:p>
    <w:p w:rsidR="342DAF8B" w:rsidP="342DAF8B" w:rsidRDefault="342DAF8B" w14:paraId="561FA47D" w14:textId="5F4E60F3">
      <w:pPr>
        <w:spacing w:line="259" w:lineRule="auto"/>
        <w:rPr>
          <w:rFonts w:ascii="Calibri" w:hAnsi="Calibri" w:eastAsia="Calibri" w:cs="Calibri"/>
        </w:rPr>
      </w:pPr>
    </w:p>
    <w:p w:rsidR="342DAF8B" w:rsidP="342DAF8B" w:rsidRDefault="342DAF8B" w14:paraId="05574692" w14:textId="43AD886F">
      <w:pPr>
        <w:spacing w:line="259" w:lineRule="auto"/>
      </w:pPr>
      <w:r w:rsidRPr="342DAF8B">
        <w:rPr>
          <w:rFonts w:ascii="Calibri" w:hAnsi="Calibri" w:eastAsia="Calibri" w:cs="Calibri"/>
        </w:rPr>
        <w:t>Avtalen skal i tillegg til ordinær support også dekke vedlikehold av lisenser og programvare. Se Bilag 3 for en oversikt over de komponenter som skal fornyes.</w:t>
      </w:r>
    </w:p>
    <w:p w:rsidR="342DAF8B" w:rsidP="342DAF8B" w:rsidRDefault="342DAF8B" w14:paraId="4FC338FE" w14:textId="5381BB96">
      <w:pPr>
        <w:spacing w:line="259" w:lineRule="auto"/>
      </w:pPr>
    </w:p>
    <w:p w:rsidR="342DAF8B" w:rsidP="342DAF8B" w:rsidRDefault="342DAF8B" w14:paraId="604AB104" w14:textId="02FAED5D">
      <w:pPr>
        <w:spacing w:line="259" w:lineRule="auto"/>
        <w:rPr>
          <w:rFonts w:ascii="Calibri" w:hAnsi="Calibri" w:eastAsia="Calibri" w:cs="Calibri"/>
        </w:rPr>
      </w:pPr>
      <w:r w:rsidRPr="342DAF8B">
        <w:rPr>
          <w:rFonts w:ascii="Calibri" w:hAnsi="Calibri" w:eastAsia="Calibri" w:cs="Calibri"/>
        </w:rPr>
        <w:t>Det er kun eksisterende funksjonalitet/tjenester som skal videreføres.</w:t>
      </w:r>
      <w:r>
        <w:br/>
      </w:r>
    </w:p>
    <w:p w:rsidR="342DAF8B" w:rsidP="342DAF8B" w:rsidRDefault="4F9496FD" w14:paraId="5E32C411" w14:textId="69DE09EA">
      <w:pPr>
        <w:spacing w:line="259" w:lineRule="auto"/>
      </w:pPr>
      <w:r>
        <w:t>Avtalen skal også dekke utvidelse av lisens/funksjonalitet ved behov.</w:t>
      </w:r>
      <w:r w:rsidR="50D9A4A1">
        <w:br/>
      </w:r>
      <w:r w:rsidR="50D9A4A1">
        <w:br/>
      </w:r>
      <w:r>
        <w:t xml:space="preserve">Det skal inngås en sikkerhetsavtale uten leverandørklarering mellom partene. </w:t>
      </w:r>
    </w:p>
    <w:p w:rsidR="342DAF8B" w:rsidP="342DAF8B" w:rsidRDefault="342DAF8B" w14:paraId="4C916370" w14:textId="14B36DE0">
      <w:pPr>
        <w:spacing w:line="259" w:lineRule="auto"/>
      </w:pPr>
      <w:r>
        <w:br/>
      </w:r>
    </w:p>
    <w:p w:rsidR="342DAF8B" w:rsidP="342DAF8B" w:rsidRDefault="342DAF8B" w14:paraId="34318709" w14:textId="66C63777">
      <w:pPr>
        <w:spacing w:line="259" w:lineRule="auto"/>
      </w:pPr>
      <w:r w:rsidRPr="342DAF8B">
        <w:rPr>
          <w:b/>
          <w:bCs/>
          <w:sz w:val="28"/>
          <w:szCs w:val="28"/>
        </w:rPr>
        <w:t>Kravtabell</w:t>
      </w:r>
      <w:r>
        <w:br/>
      </w:r>
      <w:r>
        <w:br/>
      </w:r>
      <w:r w:rsidRPr="342DAF8B">
        <w:rPr>
          <w:rFonts w:ascii="Calibri" w:hAnsi="Calibri" w:eastAsia="Calibri" w:cs="Calibri"/>
        </w:rPr>
        <w:t>Leverandøren skal besvare alle krav som er angitt i tabellen under. Krav skal besvares ved å sette kryss (</w:t>
      </w:r>
      <w:proofErr w:type="spellStart"/>
      <w:r w:rsidRPr="342DAF8B">
        <w:rPr>
          <w:rFonts w:ascii="Calibri" w:hAnsi="Calibri" w:eastAsia="Calibri" w:cs="Calibri"/>
        </w:rPr>
        <w:t>X</w:t>
      </w:r>
      <w:proofErr w:type="spellEnd"/>
      <w:r w:rsidRPr="342DAF8B">
        <w:rPr>
          <w:rFonts w:ascii="Calibri" w:hAnsi="Calibri" w:eastAsia="Calibri" w:cs="Calibri"/>
        </w:rPr>
        <w:t>) enten i kolonne for "Ja" eller "Nei". Der Leverandøren krysser av i "Nei"-kolonnen, legges det til grunn at Leverandøren ikke kan oppfylle det aktuelle kravet. Dersom Leverandøren mangler utfylling i tabellen, vil dette også anses som at det aktuelle kravet ikke er oppfylt. Vi gjør oppmerksom på at manglende oppfyllelse av minstekrav kan medføre avvisning av tilbud, jf. FOA § 24-8. Leverandøren kan gi utfyllende kommentarer og beskrivelser i kolonnen "Kommentar", eventuelt henvise derfra til eget vedlegg med spesifikk henvisning til Kundens krav.</w:t>
      </w:r>
    </w:p>
    <w:p w:rsidR="342DAF8B" w:rsidP="342DAF8B" w:rsidRDefault="342DAF8B" w14:paraId="1B73B58C" w14:textId="7BFE74FD">
      <w:pPr>
        <w:spacing w:line="259" w:lineRule="auto"/>
        <w:rPr>
          <w:rFonts w:ascii="Calibri" w:hAnsi="Calibri" w:eastAsia="Calibri" w:cs="Calibri"/>
        </w:rPr>
      </w:pPr>
    </w:p>
    <w:p w:rsidR="342DAF8B" w:rsidP="342DAF8B" w:rsidRDefault="342DAF8B" w14:paraId="45F12A4A" w14:textId="05D39BE7">
      <w:pPr>
        <w:spacing w:line="259" w:lineRule="auto"/>
      </w:pPr>
      <w:r w:rsidRPr="342DAF8B">
        <w:rPr>
          <w:rFonts w:ascii="Calibri" w:hAnsi="Calibri" w:eastAsia="Calibri" w:cs="Calibri"/>
        </w:rPr>
        <w:t xml:space="preserve">Kundens krav til leveransen er angitt i kravtabellen under. Leverandørens besvarelse av Krav anses som Leverandørens beskrivelse av leveransen, og anses videre som avtalens Bilag 2. </w:t>
      </w:r>
    </w:p>
    <w:p w:rsidR="342DAF8B" w:rsidP="342DAF8B" w:rsidRDefault="342DAF8B" w14:paraId="5B2D4BF2" w14:textId="5B28917D">
      <w:pPr>
        <w:spacing w:line="259" w:lineRule="auto"/>
        <w:rPr>
          <w:rFonts w:ascii="Calibri" w:hAnsi="Calibri" w:eastAsia="Calibri" w:cs="Calibri"/>
        </w:rPr>
      </w:pPr>
    </w:p>
    <w:p w:rsidR="342DAF8B" w:rsidP="342DAF8B" w:rsidRDefault="342DAF8B" w14:paraId="6C87502E" w14:textId="60CE598B">
      <w:pPr>
        <w:spacing w:line="259" w:lineRule="auto"/>
      </w:pPr>
      <w:r w:rsidRPr="342DAF8B">
        <w:rPr>
          <w:rFonts w:ascii="Calibri" w:hAnsi="Calibri" w:eastAsia="Calibri" w:cs="Calibri"/>
        </w:rPr>
        <w:t xml:space="preserve">Krav er angitt som A- eller B-krav: </w:t>
      </w:r>
    </w:p>
    <w:p w:rsidR="342DAF8B" w:rsidP="342DAF8B" w:rsidRDefault="342DAF8B" w14:paraId="79B0FBE7" w14:textId="41E9FE88">
      <w:pPr>
        <w:spacing w:line="259" w:lineRule="auto"/>
        <w:rPr>
          <w:rFonts w:ascii="Calibri" w:hAnsi="Calibri" w:eastAsia="Calibri" w:cs="Calibri"/>
        </w:rPr>
      </w:pPr>
    </w:p>
    <w:p w:rsidR="342DAF8B" w:rsidP="342DAF8B" w:rsidRDefault="342DAF8B" w14:paraId="4C8B7D10" w14:textId="74DB4F39">
      <w:pPr>
        <w:pStyle w:val="Listeavsnitt"/>
        <w:spacing w:line="259" w:lineRule="auto"/>
        <w:rPr>
          <w:rFonts w:ascii="Calibri" w:hAnsi="Calibri" w:eastAsia="Calibri" w:cs="Calibri"/>
        </w:rPr>
      </w:pPr>
      <w:r w:rsidRPr="342DAF8B">
        <w:rPr>
          <w:rFonts w:ascii="Calibri" w:hAnsi="Calibri" w:eastAsia="Calibri" w:cs="Calibri"/>
        </w:rPr>
        <w:t xml:space="preserve"> A- krav: minstekrav til tilbudte løsninger. Skal besvares med "Ja" eller "Nei". Kravene må oppfylles i sin helhet. Manglende oppfylling av minstekrav kan medføre avvisning av tilbud  </w:t>
      </w:r>
    </w:p>
    <w:p w:rsidR="342DAF8B" w:rsidP="342DAF8B" w:rsidRDefault="342DAF8B" w14:paraId="4EA221FF" w14:textId="11723F7C">
      <w:pPr>
        <w:pStyle w:val="Listeavsnitt"/>
        <w:spacing w:line="259" w:lineRule="auto"/>
        <w:rPr>
          <w:rFonts w:ascii="Calibri" w:hAnsi="Calibri" w:eastAsia="Calibri" w:cs="Calibri"/>
        </w:rPr>
      </w:pPr>
      <w:r w:rsidRPr="342DAF8B">
        <w:rPr>
          <w:rFonts w:ascii="Calibri" w:hAnsi="Calibri" w:eastAsia="Calibri" w:cs="Calibri"/>
        </w:rPr>
        <w:t xml:space="preserve">B- krav: </w:t>
      </w:r>
      <w:r w:rsidR="00F565AE">
        <w:rPr>
          <w:rFonts w:ascii="Calibri" w:hAnsi="Calibri" w:eastAsia="Calibri" w:cs="Calibri"/>
        </w:rPr>
        <w:t>Skal</w:t>
      </w:r>
      <w:r w:rsidRPr="342DAF8B">
        <w:rPr>
          <w:rFonts w:ascii="Calibri" w:hAnsi="Calibri" w:eastAsia="Calibri" w:cs="Calibri"/>
        </w:rPr>
        <w:t xml:space="preserve">- krav som er evalueringskrav, som besvares ved å besvare "Ja", eller "Nei", samt ved å beskrive hvordan og i hvilken grad kravet er oppfylt. Svaret skal inneholde tilstrekkelig informasjon til at Kunden kan foreta en fullstendig vurdering av om kravet er oppfylt. (Tilbydere kan vise til vedlagt dokumentasjon eller egne vedlegg for å utdype/underbygge/dokumentere sin besvarelse dersom de ønsker det, men dette skal komme som et supplement til besvarelsen og ikke som erstatning for besvarelsen. Dersom dette gjøres, skal vedleggene referere til det aktuelle kravet på en tydelig og oversiktlig </w:t>
      </w:r>
      <w:proofErr w:type="gramStart"/>
      <w:r w:rsidRPr="342DAF8B">
        <w:rPr>
          <w:rFonts w:ascii="Calibri" w:hAnsi="Calibri" w:eastAsia="Calibri" w:cs="Calibri"/>
        </w:rPr>
        <w:t>måte .</w:t>
      </w:r>
      <w:proofErr w:type="gramEnd"/>
      <w:r w:rsidRPr="342DAF8B">
        <w:rPr>
          <w:rFonts w:ascii="Calibri" w:hAnsi="Calibri" w:eastAsia="Calibri" w:cs="Calibri"/>
        </w:rPr>
        <w:t>)</w:t>
      </w:r>
    </w:p>
    <w:p w:rsidR="342DAF8B" w:rsidP="342DAF8B" w:rsidRDefault="342DAF8B" w14:paraId="4A9B4ED4" w14:textId="05E64ED5">
      <w:pPr>
        <w:spacing w:line="259" w:lineRule="auto"/>
        <w:rPr>
          <w:rFonts w:ascii="Calibri" w:hAnsi="Calibri" w:eastAsia="Calibri" w:cs="Calibri"/>
        </w:rPr>
      </w:pPr>
    </w:p>
    <w:p w:rsidR="342DAF8B" w:rsidP="67EEDD8C" w:rsidRDefault="342DAF8B" w14:paraId="48367010" w14:textId="5194E3E5">
      <w:pPr>
        <w:spacing w:line="259" w:lineRule="auto"/>
        <w:rPr>
          <w:rFonts w:ascii="Calibri" w:hAnsi="Calibri" w:eastAsia="Calibri" w:cs="Calibri"/>
          <w:b/>
          <w:bCs/>
        </w:rPr>
      </w:pPr>
      <w:r>
        <w:br/>
      </w:r>
      <w:r w:rsidRPr="2C9258AA" w:rsidR="2C9258AA">
        <w:rPr>
          <w:rFonts w:ascii="Calibri" w:hAnsi="Calibri" w:eastAsia="Calibri" w:cs="Calibri"/>
          <w:b/>
          <w:bCs/>
        </w:rPr>
        <w:t>Kravspesifikasjon</w:t>
      </w:r>
    </w:p>
    <w:p w:rsidR="342DAF8B" w:rsidP="67EEDD8C" w:rsidRDefault="342DAF8B" w14:paraId="0229850D" w14:textId="6932DE1B">
      <w:pPr>
        <w:spacing w:line="259" w:lineRule="auto"/>
        <w:rPr>
          <w:rFonts w:ascii="Calibri" w:hAnsi="Calibri" w:eastAsia="Calibri" w:cs="Calibri"/>
          <w:b/>
          <w:bCs/>
        </w:rPr>
      </w:pPr>
    </w:p>
    <w:tbl>
      <w:tblPr>
        <w:tblStyle w:val="Tabellrutenett"/>
        <w:tblW w:w="8910" w:type="dxa"/>
        <w:tblLook w:val="06A0" w:firstRow="1" w:lastRow="0" w:firstColumn="1" w:lastColumn="0" w:noHBand="1" w:noVBand="1"/>
      </w:tblPr>
      <w:tblGrid>
        <w:gridCol w:w="658"/>
        <w:gridCol w:w="870"/>
        <w:gridCol w:w="7382"/>
      </w:tblGrid>
      <w:tr w:rsidR="67EEDD8C" w:rsidTr="76A4A6B2" w14:paraId="6E90793A" w14:textId="77777777">
        <w:trPr>
          <w:trHeight w:val="600"/>
        </w:trPr>
        <w:tc>
          <w:tcPr>
            <w:tcW w:w="658" w:type="dxa"/>
            <w:tcMar/>
          </w:tcPr>
          <w:p w:rsidR="67EEDD8C" w:rsidP="67EEDD8C" w:rsidRDefault="67EEDD8C" w14:paraId="03F549F9" w14:textId="2F1D2916">
            <w:pPr>
              <w:rPr>
                <w:rFonts w:ascii="Calibri" w:hAnsi="Calibri" w:eastAsia="Calibri" w:cs="Calibri"/>
                <w:b/>
                <w:bCs/>
              </w:rPr>
            </w:pPr>
            <w:r w:rsidRPr="67EEDD8C">
              <w:rPr>
                <w:rFonts w:ascii="Calibri" w:hAnsi="Calibri" w:eastAsia="Calibri" w:cs="Calibri"/>
                <w:b/>
                <w:bCs/>
              </w:rPr>
              <w:t xml:space="preserve">Krav </w:t>
            </w:r>
            <w:proofErr w:type="spellStart"/>
            <w:r w:rsidRPr="67EEDD8C">
              <w:rPr>
                <w:rFonts w:ascii="Calibri" w:hAnsi="Calibri" w:eastAsia="Calibri" w:cs="Calibri"/>
                <w:b/>
                <w:bCs/>
              </w:rPr>
              <w:t>nr</w:t>
            </w:r>
            <w:proofErr w:type="spellEnd"/>
          </w:p>
        </w:tc>
        <w:tc>
          <w:tcPr>
            <w:tcW w:w="870" w:type="dxa"/>
            <w:tcMar/>
          </w:tcPr>
          <w:p w:rsidR="67EEDD8C" w:rsidP="67EEDD8C" w:rsidRDefault="00F565AE" w14:paraId="5AD98572" w14:textId="77777777">
            <w:pPr>
              <w:rPr>
                <w:rFonts w:ascii="Calibri" w:hAnsi="Calibri" w:eastAsia="Calibri" w:cs="Calibri"/>
                <w:b/>
                <w:bCs/>
              </w:rPr>
            </w:pPr>
            <w:r>
              <w:rPr>
                <w:rFonts w:ascii="Calibri" w:hAnsi="Calibri" w:eastAsia="Calibri" w:cs="Calibri"/>
                <w:b/>
                <w:bCs/>
              </w:rPr>
              <w:t>Krav-</w:t>
            </w:r>
          </w:p>
          <w:p w:rsidR="00F565AE" w:rsidP="67EEDD8C" w:rsidRDefault="00F565AE" w14:paraId="79F143EE" w14:textId="3AEF2BBF">
            <w:pPr>
              <w:rPr>
                <w:rFonts w:ascii="Calibri" w:hAnsi="Calibri" w:eastAsia="Calibri" w:cs="Calibri"/>
                <w:b/>
                <w:bCs/>
              </w:rPr>
            </w:pPr>
            <w:r>
              <w:rPr>
                <w:rFonts w:ascii="Calibri" w:hAnsi="Calibri" w:eastAsia="Calibri" w:cs="Calibri"/>
                <w:b/>
                <w:bCs/>
              </w:rPr>
              <w:t>type</w:t>
            </w:r>
          </w:p>
        </w:tc>
        <w:tc>
          <w:tcPr>
            <w:tcW w:w="7382" w:type="dxa"/>
            <w:tcMar/>
          </w:tcPr>
          <w:p w:rsidR="67EEDD8C" w:rsidP="67EEDD8C" w:rsidRDefault="67EEDD8C" w14:paraId="58A2DA82" w14:textId="1D74AEA2">
            <w:pPr>
              <w:rPr>
                <w:rFonts w:ascii="Calibri" w:hAnsi="Calibri" w:eastAsia="Calibri" w:cs="Calibri"/>
                <w:b/>
                <w:bCs/>
              </w:rPr>
            </w:pPr>
            <w:r w:rsidRPr="67EEDD8C">
              <w:rPr>
                <w:rFonts w:ascii="Calibri" w:hAnsi="Calibri" w:eastAsia="Calibri" w:cs="Calibri"/>
                <w:b/>
                <w:bCs/>
              </w:rPr>
              <w:t>Beskrivelse</w:t>
            </w:r>
          </w:p>
        </w:tc>
      </w:tr>
      <w:tr w:rsidRPr="00F565AE" w:rsidR="67EEDD8C" w:rsidTr="76A4A6B2" w14:paraId="26F2AC43" w14:textId="77777777">
        <w:trPr>
          <w:trHeight w:val="300"/>
        </w:trPr>
        <w:tc>
          <w:tcPr>
            <w:tcW w:w="658" w:type="dxa"/>
            <w:tcMar/>
          </w:tcPr>
          <w:p w:rsidR="67EEDD8C" w:rsidP="67EEDD8C" w:rsidRDefault="67EEDD8C" w14:paraId="5E08FC6D" w14:textId="0D6748C2">
            <w:pPr>
              <w:jc w:val="center"/>
              <w:rPr>
                <w:rFonts w:ascii="Calibri" w:hAnsi="Calibri" w:eastAsia="Calibri" w:cs="Calibri"/>
              </w:rPr>
            </w:pPr>
            <w:r w:rsidRPr="67EEDD8C">
              <w:rPr>
                <w:rFonts w:ascii="Calibri" w:hAnsi="Calibri" w:eastAsia="Calibri" w:cs="Calibri"/>
              </w:rPr>
              <w:t>1.1</w:t>
            </w:r>
          </w:p>
        </w:tc>
        <w:tc>
          <w:tcPr>
            <w:tcW w:w="870" w:type="dxa"/>
            <w:tcMar/>
          </w:tcPr>
          <w:p w:rsidR="67EEDD8C" w:rsidP="67EEDD8C" w:rsidRDefault="00F565AE" w14:paraId="421D8D4C" w14:textId="0C7385A5">
            <w:pPr>
              <w:jc w:val="center"/>
              <w:rPr>
                <w:rFonts w:ascii="Calibri" w:hAnsi="Calibri" w:eastAsia="Calibri" w:cs="Calibri"/>
              </w:rPr>
            </w:pPr>
            <w:r>
              <w:rPr>
                <w:rFonts w:ascii="Calibri" w:hAnsi="Calibri" w:eastAsia="Calibri" w:cs="Calibri"/>
              </w:rPr>
              <w:t>B</w:t>
            </w:r>
          </w:p>
        </w:tc>
        <w:tc>
          <w:tcPr>
            <w:tcW w:w="7382" w:type="dxa"/>
            <w:tcMar/>
          </w:tcPr>
          <w:p w:rsidR="67EEDD8C" w:rsidP="67EEDD8C" w:rsidRDefault="50D9A4A1" w14:paraId="6F25382C" w14:textId="1A7D7FCE">
            <w:r w:rsidRPr="50D9A4A1">
              <w:rPr>
                <w:rFonts w:ascii="Calibri" w:hAnsi="Calibri" w:eastAsia="Calibri" w:cs="Calibri"/>
              </w:rPr>
              <w:t>Leverandøren skal levere:</w:t>
            </w:r>
            <w:r w:rsidR="67EEDD8C">
              <w:br/>
            </w:r>
          </w:p>
          <w:p w:rsidR="67EEDD8C" w:rsidP="67EEDD8C" w:rsidRDefault="0E3D7D78" w14:paraId="47496C3E" w14:textId="17CEF63A">
            <w:pPr>
              <w:pStyle w:val="Listeavsnitt"/>
              <w:rPr>
                <w:rFonts w:ascii="Calibri" w:hAnsi="Calibri" w:eastAsia="Calibri" w:cs="Calibri"/>
                <w:lang w:val="en-US"/>
              </w:rPr>
            </w:pPr>
            <w:r w:rsidRPr="0E3D7D78">
              <w:rPr>
                <w:rFonts w:ascii="Calibri" w:hAnsi="Calibri" w:eastAsia="Calibri" w:cs="Calibri"/>
                <w:lang w:val="en-US"/>
              </w:rPr>
              <w:t xml:space="preserve">2 </w:t>
            </w:r>
            <w:proofErr w:type="spellStart"/>
            <w:r w:rsidRPr="0E3D7D78">
              <w:rPr>
                <w:rFonts w:ascii="Calibri" w:hAnsi="Calibri" w:eastAsia="Calibri" w:cs="Calibri"/>
                <w:lang w:val="en-US"/>
              </w:rPr>
              <w:t>stk</w:t>
            </w:r>
            <w:proofErr w:type="spellEnd"/>
            <w:r w:rsidRPr="0E3D7D78">
              <w:rPr>
                <w:rFonts w:ascii="Calibri" w:hAnsi="Calibri" w:eastAsia="Calibri" w:cs="Calibri"/>
                <w:lang w:val="en-US"/>
              </w:rPr>
              <w:t xml:space="preserve"> BIG-IP r5600 Best Bundle </w:t>
            </w:r>
          </w:p>
          <w:p w:rsidR="0E3D7D78" w:rsidP="0E3D7D78" w:rsidRDefault="0E3D7D78" w14:paraId="380A65C1" w14:textId="3B7BF7E5">
            <w:pPr>
              <w:pStyle w:val="Listeavsnitt"/>
              <w:rPr>
                <w:rFonts w:ascii="Calibri" w:hAnsi="Calibri" w:eastAsia="Calibri" w:cs="Calibri"/>
                <w:lang w:val="en-US"/>
              </w:rPr>
            </w:pPr>
            <w:r w:rsidRPr="0E3D7D78">
              <w:rPr>
                <w:rFonts w:ascii="Calibri" w:hAnsi="Calibri" w:eastAsia="Calibri" w:cs="Calibri"/>
                <w:lang w:val="en-US"/>
              </w:rPr>
              <w:t xml:space="preserve">1 </w:t>
            </w:r>
            <w:proofErr w:type="spellStart"/>
            <w:r w:rsidRPr="0E3D7D78">
              <w:rPr>
                <w:rFonts w:ascii="Calibri" w:hAnsi="Calibri" w:eastAsia="Calibri" w:cs="Calibri"/>
                <w:lang w:val="en-US"/>
              </w:rPr>
              <w:t>stk</w:t>
            </w:r>
            <w:proofErr w:type="spellEnd"/>
            <w:r w:rsidRPr="0E3D7D78">
              <w:rPr>
                <w:rFonts w:ascii="Calibri" w:hAnsi="Calibri" w:eastAsia="Calibri" w:cs="Calibri"/>
                <w:lang w:val="en-US"/>
              </w:rPr>
              <w:t xml:space="preserve"> BIG-IP r2600 Best Bundle</w:t>
            </w:r>
          </w:p>
          <w:p w:rsidR="67EEDD8C" w:rsidP="67EEDD8C" w:rsidRDefault="68791417" w14:paraId="20543AD1" w14:textId="6BD2A0C7">
            <w:pPr>
              <w:pStyle w:val="Listeavsnitt"/>
              <w:rPr>
                <w:rFonts w:ascii="Calibri" w:hAnsi="Calibri" w:eastAsia="Calibri" w:cs="Calibri"/>
                <w:lang w:val="en-US"/>
              </w:rPr>
            </w:pPr>
            <w:r w:rsidRPr="68791417">
              <w:rPr>
                <w:rFonts w:ascii="Calibri" w:hAnsi="Calibri" w:eastAsia="Calibri" w:cs="Calibri"/>
                <w:lang w:val="en-US"/>
              </w:rPr>
              <w:t xml:space="preserve">Standard Support </w:t>
            </w:r>
          </w:p>
          <w:p w:rsidR="67EEDD8C" w:rsidP="67EEDD8C" w:rsidRDefault="2C9258AA" w14:paraId="0BABB807" w14:textId="2621EBFB">
            <w:pPr>
              <w:pStyle w:val="Listeavsnitt"/>
              <w:rPr>
                <w:rFonts w:ascii="Calibri" w:hAnsi="Calibri" w:eastAsia="Calibri" w:cs="Calibri"/>
                <w:lang w:val="en-US"/>
              </w:rPr>
            </w:pPr>
            <w:r w:rsidRPr="2C9258AA">
              <w:rPr>
                <w:rFonts w:ascii="Calibri" w:hAnsi="Calibri" w:eastAsia="Calibri" w:cs="Calibri"/>
                <w:lang w:val="en-US"/>
              </w:rPr>
              <w:t xml:space="preserve">3 </w:t>
            </w:r>
            <w:proofErr w:type="spellStart"/>
            <w:r w:rsidRPr="2C9258AA">
              <w:rPr>
                <w:rFonts w:ascii="Calibri" w:hAnsi="Calibri" w:eastAsia="Calibri" w:cs="Calibri"/>
                <w:lang w:val="en-US"/>
              </w:rPr>
              <w:t>stk</w:t>
            </w:r>
            <w:proofErr w:type="spellEnd"/>
            <w:r w:rsidRPr="2C9258AA">
              <w:rPr>
                <w:rFonts w:ascii="Calibri" w:hAnsi="Calibri" w:eastAsia="Calibri" w:cs="Calibri"/>
                <w:lang w:val="en-US"/>
              </w:rPr>
              <w:t xml:space="preserve"> SFP+ 10GB SR per BIG-IP (</w:t>
            </w:r>
            <w:proofErr w:type="spellStart"/>
            <w:r w:rsidRPr="2C9258AA">
              <w:rPr>
                <w:rFonts w:ascii="Calibri" w:hAnsi="Calibri" w:eastAsia="Calibri" w:cs="Calibri"/>
                <w:lang w:val="en-US"/>
              </w:rPr>
              <w:t>totalt</w:t>
            </w:r>
            <w:proofErr w:type="spellEnd"/>
            <w:r w:rsidRPr="2C9258AA">
              <w:rPr>
                <w:rFonts w:ascii="Calibri" w:hAnsi="Calibri" w:eastAsia="Calibri" w:cs="Calibri"/>
                <w:lang w:val="en-US"/>
              </w:rPr>
              <w:t xml:space="preserve"> 9 stk.)</w:t>
            </w:r>
          </w:p>
          <w:p w:rsidR="67EEDD8C" w:rsidP="67EEDD8C" w:rsidRDefault="0E3D7D78" w14:paraId="1B96CC15" w14:textId="2511E4A8">
            <w:pPr>
              <w:pStyle w:val="Listeavsnitt"/>
              <w:rPr>
                <w:rFonts w:ascii="Calibri" w:hAnsi="Calibri" w:eastAsia="Calibri" w:cs="Calibri"/>
                <w:lang w:val="en-US"/>
              </w:rPr>
            </w:pPr>
            <w:r w:rsidRPr="0E3D7D78">
              <w:rPr>
                <w:rFonts w:ascii="Calibri" w:hAnsi="Calibri" w:eastAsia="Calibri" w:cs="Calibri"/>
                <w:lang w:val="en-US"/>
              </w:rPr>
              <w:t xml:space="preserve">Doble </w:t>
            </w:r>
            <w:proofErr w:type="spellStart"/>
            <w:r w:rsidRPr="0E3D7D78">
              <w:rPr>
                <w:rFonts w:ascii="Calibri" w:hAnsi="Calibri" w:eastAsia="Calibri" w:cs="Calibri"/>
                <w:lang w:val="en-US"/>
              </w:rPr>
              <w:t>strømforsyninger</w:t>
            </w:r>
            <w:proofErr w:type="spellEnd"/>
            <w:r w:rsidRPr="0E3D7D78">
              <w:rPr>
                <w:rFonts w:ascii="Calibri" w:hAnsi="Calibri" w:eastAsia="Calibri" w:cs="Calibri"/>
                <w:lang w:val="en-US"/>
              </w:rPr>
              <w:t xml:space="preserve"> </w:t>
            </w:r>
          </w:p>
          <w:p w:rsidR="67EEDD8C" w:rsidP="67EEDD8C" w:rsidRDefault="67EEDD8C" w14:paraId="7494E437" w14:textId="60429152">
            <w:pPr>
              <w:pStyle w:val="Listeavsnitt"/>
              <w:rPr>
                <w:rFonts w:ascii="Aptos Narrow" w:hAnsi="Aptos Narrow" w:eastAsia="Aptos Narrow" w:cs="Aptos Narrow"/>
                <w:color w:val="242424"/>
                <w:sz w:val="22"/>
                <w:szCs w:val="22"/>
                <w:lang w:val="en-US"/>
              </w:rPr>
            </w:pPr>
            <w:r w:rsidRPr="67EEDD8C">
              <w:rPr>
                <w:rFonts w:ascii="Aptos Narrow" w:hAnsi="Aptos Narrow" w:eastAsia="Aptos Narrow" w:cs="Aptos Narrow"/>
                <w:color w:val="242424"/>
                <w:sz w:val="22"/>
                <w:szCs w:val="22"/>
                <w:lang w:val="en-US"/>
              </w:rPr>
              <w:t>BIG-IP IP Intelligence License</w:t>
            </w:r>
          </w:p>
          <w:p w:rsidR="67EEDD8C" w:rsidP="67EEDD8C" w:rsidRDefault="67EEDD8C" w14:paraId="70D95AC1" w14:textId="01904EB3">
            <w:pPr>
              <w:pStyle w:val="Listeavsnitt"/>
              <w:rPr>
                <w:rFonts w:ascii="Aptos Narrow" w:hAnsi="Aptos Narrow" w:eastAsia="Aptos Narrow" w:cs="Aptos Narrow"/>
                <w:color w:val="242424"/>
                <w:sz w:val="22"/>
                <w:szCs w:val="22"/>
                <w:lang w:val="en-US"/>
              </w:rPr>
            </w:pPr>
            <w:r w:rsidRPr="67EEDD8C">
              <w:rPr>
                <w:rFonts w:ascii="Aptos Narrow" w:hAnsi="Aptos Narrow" w:eastAsia="Aptos Narrow" w:cs="Aptos Narrow"/>
                <w:color w:val="242424"/>
                <w:sz w:val="22"/>
                <w:szCs w:val="22"/>
                <w:lang w:val="en-US"/>
              </w:rPr>
              <w:t>Next-Business-Day Hardware Replacement Service</w:t>
            </w:r>
          </w:p>
          <w:p w:rsidRPr="00E009E0" w:rsidR="67EEDD8C" w:rsidP="67EEDD8C" w:rsidRDefault="67EEDD8C" w14:paraId="275E8ED4" w14:textId="1B79DEF4">
            <w:pPr>
              <w:rPr>
                <w:rFonts w:ascii="Calibri" w:hAnsi="Calibri" w:eastAsia="Calibri" w:cs="Calibri"/>
                <w:lang w:val="en-US"/>
              </w:rPr>
            </w:pPr>
          </w:p>
        </w:tc>
      </w:tr>
      <w:tr w:rsidR="67EEDD8C" w:rsidTr="76A4A6B2" w14:paraId="57A0292C" w14:textId="77777777">
        <w:trPr>
          <w:trHeight w:val="300"/>
        </w:trPr>
        <w:tc>
          <w:tcPr>
            <w:tcW w:w="658" w:type="dxa"/>
            <w:tcMar/>
          </w:tcPr>
          <w:p w:rsidR="67EEDD8C" w:rsidP="67EEDD8C" w:rsidRDefault="2C9258AA" w14:paraId="2DC8A6C1" w14:textId="3BDB0893">
            <w:pPr>
              <w:jc w:val="center"/>
              <w:rPr>
                <w:rFonts w:ascii="Calibri" w:hAnsi="Calibri" w:eastAsia="Calibri" w:cs="Calibri"/>
              </w:rPr>
            </w:pPr>
            <w:r w:rsidRPr="2C9258AA">
              <w:rPr>
                <w:rFonts w:ascii="Calibri" w:hAnsi="Calibri" w:eastAsia="Calibri" w:cs="Calibri"/>
              </w:rPr>
              <w:t>1.2</w:t>
            </w:r>
          </w:p>
        </w:tc>
        <w:tc>
          <w:tcPr>
            <w:tcW w:w="870" w:type="dxa"/>
            <w:tcMar/>
          </w:tcPr>
          <w:p w:rsidR="67EEDD8C" w:rsidP="67EEDD8C" w:rsidRDefault="67EEDD8C" w14:paraId="25A0C1C1" w14:textId="63A6790A">
            <w:pPr>
              <w:jc w:val="center"/>
              <w:rPr>
                <w:rFonts w:ascii="Calibri" w:hAnsi="Calibri" w:eastAsia="Calibri" w:cs="Calibri"/>
              </w:rPr>
            </w:pPr>
            <w:r w:rsidRPr="67EEDD8C">
              <w:rPr>
                <w:rFonts w:ascii="Calibri" w:hAnsi="Calibri" w:eastAsia="Calibri" w:cs="Calibri"/>
              </w:rPr>
              <w:t>A</w:t>
            </w:r>
          </w:p>
        </w:tc>
        <w:tc>
          <w:tcPr>
            <w:tcW w:w="7382" w:type="dxa"/>
            <w:tcMar/>
          </w:tcPr>
          <w:p w:rsidR="67EEDD8C" w:rsidP="50D9A4A1" w:rsidRDefault="50D9A4A1" w14:paraId="728DC8B8" w14:textId="306DA98E">
            <w:pPr>
              <w:spacing w:line="259" w:lineRule="auto"/>
              <w:rPr>
                <w:rFonts w:ascii="Calibri" w:hAnsi="Calibri" w:eastAsia="Calibri" w:cs="Calibri"/>
              </w:rPr>
            </w:pPr>
            <w:r w:rsidRPr="50D9A4A1">
              <w:rPr>
                <w:rFonts w:ascii="Calibri" w:hAnsi="Calibri" w:eastAsia="Calibri" w:cs="Calibri"/>
              </w:rPr>
              <w:t>Leverandøren skal ha oversikt over Kundens lisenser for løsningen, samt sørge for at disse til enhver tid har gyldig vedlikeholdsavtale.</w:t>
            </w:r>
          </w:p>
        </w:tc>
      </w:tr>
      <w:tr w:rsidR="67EEDD8C" w:rsidTr="76A4A6B2" w14:paraId="1A3D0EA3" w14:textId="77777777">
        <w:trPr>
          <w:trHeight w:val="300"/>
        </w:trPr>
        <w:tc>
          <w:tcPr>
            <w:tcW w:w="658" w:type="dxa"/>
            <w:tcMar/>
          </w:tcPr>
          <w:p w:rsidR="67EEDD8C" w:rsidP="67EEDD8C" w:rsidRDefault="2C9258AA" w14:paraId="12ADB993" w14:textId="3513D2CB">
            <w:pPr>
              <w:jc w:val="center"/>
              <w:rPr>
                <w:rFonts w:ascii="Calibri" w:hAnsi="Calibri" w:eastAsia="Calibri" w:cs="Calibri"/>
              </w:rPr>
            </w:pPr>
            <w:r w:rsidRPr="2C9258AA">
              <w:rPr>
                <w:rFonts w:ascii="Calibri" w:hAnsi="Calibri" w:eastAsia="Calibri" w:cs="Calibri"/>
              </w:rPr>
              <w:t>1.3</w:t>
            </w:r>
          </w:p>
        </w:tc>
        <w:tc>
          <w:tcPr>
            <w:tcW w:w="870" w:type="dxa"/>
            <w:tcMar/>
          </w:tcPr>
          <w:p w:rsidR="67EEDD8C" w:rsidP="67EEDD8C" w:rsidRDefault="2C9258AA" w14:paraId="3E35617E" w14:textId="45D7548F">
            <w:pPr>
              <w:jc w:val="center"/>
              <w:rPr>
                <w:rFonts w:ascii="Calibri" w:hAnsi="Calibri" w:eastAsia="Calibri" w:cs="Calibri"/>
              </w:rPr>
            </w:pPr>
            <w:r w:rsidRPr="2C9258AA">
              <w:rPr>
                <w:rFonts w:ascii="Calibri" w:hAnsi="Calibri" w:eastAsia="Calibri" w:cs="Calibri"/>
              </w:rPr>
              <w:t>A</w:t>
            </w:r>
          </w:p>
        </w:tc>
        <w:tc>
          <w:tcPr>
            <w:tcW w:w="7382" w:type="dxa"/>
            <w:tcMar/>
          </w:tcPr>
          <w:p w:rsidR="67EEDD8C" w:rsidP="67EEDD8C" w:rsidRDefault="2C9258AA" w14:paraId="152A9832" w14:textId="02C90382">
            <w:r w:rsidRPr="2C9258AA">
              <w:rPr>
                <w:rFonts w:ascii="Calibri" w:hAnsi="Calibri" w:eastAsia="Calibri" w:cs="Calibri"/>
              </w:rPr>
              <w:t>Leverandøren skal til enhver tid ha minimum 2 teknikere med god produktkunnskap. Disse skal kunne sikkerhetsklareres og autoriseres til nivå KONFIDENSIELT jf. Sikkerhetslovens §8-1</w:t>
            </w:r>
          </w:p>
        </w:tc>
      </w:tr>
      <w:tr w:rsidR="0E3D7D78" w:rsidTr="76A4A6B2" w14:paraId="31106474" w14:textId="77777777">
        <w:trPr>
          <w:trHeight w:val="329"/>
        </w:trPr>
        <w:tc>
          <w:tcPr>
            <w:tcW w:w="658" w:type="dxa"/>
            <w:tcMar/>
          </w:tcPr>
          <w:p w:rsidR="0E3D7D78" w:rsidP="0E3D7D78" w:rsidRDefault="28F05C82" w14:paraId="281FD1ED" w14:textId="0735B73A">
            <w:pPr>
              <w:jc w:val="center"/>
              <w:rPr>
                <w:rFonts w:ascii="Calibri" w:hAnsi="Calibri" w:eastAsia="Calibri" w:cs="Calibri"/>
              </w:rPr>
            </w:pPr>
            <w:r w:rsidRPr="28F05C82">
              <w:rPr>
                <w:rFonts w:ascii="Calibri" w:hAnsi="Calibri" w:eastAsia="Calibri" w:cs="Calibri"/>
              </w:rPr>
              <w:t>1.6</w:t>
            </w:r>
          </w:p>
        </w:tc>
        <w:tc>
          <w:tcPr>
            <w:tcW w:w="870" w:type="dxa"/>
            <w:tcMar/>
          </w:tcPr>
          <w:p w:rsidR="0E3D7D78" w:rsidP="0E3D7D78" w:rsidRDefault="0E3D7D78" w14:paraId="6A539994" w14:textId="00F365C4">
            <w:pPr>
              <w:jc w:val="center"/>
              <w:rPr>
                <w:rFonts w:ascii="Calibri" w:hAnsi="Calibri" w:eastAsia="Calibri" w:cs="Calibri"/>
              </w:rPr>
            </w:pPr>
            <w:r w:rsidRPr="0E3D7D78">
              <w:rPr>
                <w:rFonts w:ascii="Calibri" w:hAnsi="Calibri" w:eastAsia="Calibri" w:cs="Calibri"/>
              </w:rPr>
              <w:t>A</w:t>
            </w:r>
          </w:p>
        </w:tc>
        <w:tc>
          <w:tcPr>
            <w:tcW w:w="7382" w:type="dxa"/>
            <w:tcMar/>
          </w:tcPr>
          <w:p w:rsidR="0E3D7D78" w:rsidP="0E3D7D78" w:rsidRDefault="0E3D7D78" w14:paraId="1B623D35" w14:textId="3D2649F1">
            <w:pPr>
              <w:rPr>
                <w:rFonts w:ascii="Calibri" w:hAnsi="Calibri" w:eastAsia="Calibri" w:cs="Calibri"/>
              </w:rPr>
            </w:pPr>
            <w:r w:rsidRPr="0E3D7D78">
              <w:rPr>
                <w:rFonts w:ascii="Calibri" w:hAnsi="Calibri" w:eastAsia="Calibri" w:cs="Calibri"/>
              </w:rPr>
              <w:t>Leveransen skal inkludere alle nødvendige lisenser for ønsket funksjonalitet.</w:t>
            </w:r>
          </w:p>
        </w:tc>
      </w:tr>
      <w:tr w:rsidR="0E3D7D78" w:rsidTr="76A4A6B2" w14:paraId="7F7ACCB4" w14:textId="77777777">
        <w:trPr>
          <w:trHeight w:val="300"/>
        </w:trPr>
        <w:tc>
          <w:tcPr>
            <w:tcW w:w="658" w:type="dxa"/>
            <w:tcMar/>
          </w:tcPr>
          <w:p w:rsidR="0E3D7D78" w:rsidP="0E3D7D78" w:rsidRDefault="28F05C82" w14:paraId="00CF1050" w14:textId="14D6EBBB">
            <w:pPr>
              <w:jc w:val="center"/>
              <w:rPr>
                <w:rFonts w:ascii="Calibri" w:hAnsi="Calibri" w:eastAsia="Calibri" w:cs="Calibri"/>
              </w:rPr>
            </w:pPr>
            <w:r w:rsidRPr="28F05C82">
              <w:rPr>
                <w:rFonts w:ascii="Calibri" w:hAnsi="Calibri" w:eastAsia="Calibri" w:cs="Calibri"/>
              </w:rPr>
              <w:t>1.</w:t>
            </w:r>
            <w:r w:rsidR="00F565AE">
              <w:rPr>
                <w:rFonts w:ascii="Calibri" w:hAnsi="Calibri" w:eastAsia="Calibri" w:cs="Calibri"/>
              </w:rPr>
              <w:t>7</w:t>
            </w:r>
          </w:p>
        </w:tc>
        <w:tc>
          <w:tcPr>
            <w:tcW w:w="870" w:type="dxa"/>
            <w:tcMar/>
          </w:tcPr>
          <w:p w:rsidR="0E3D7D78" w:rsidP="0E3D7D78" w:rsidRDefault="0E3D7D78" w14:paraId="1BDBC564" w14:textId="4A0CA34A">
            <w:pPr>
              <w:jc w:val="center"/>
              <w:rPr>
                <w:rFonts w:ascii="Calibri" w:hAnsi="Calibri" w:eastAsia="Calibri" w:cs="Calibri"/>
              </w:rPr>
            </w:pPr>
            <w:r w:rsidRPr="0E3D7D78">
              <w:rPr>
                <w:rFonts w:ascii="Calibri" w:hAnsi="Calibri" w:eastAsia="Calibri" w:cs="Calibri"/>
              </w:rPr>
              <w:t>A</w:t>
            </w:r>
          </w:p>
        </w:tc>
        <w:tc>
          <w:tcPr>
            <w:tcW w:w="7382" w:type="dxa"/>
            <w:tcMar/>
          </w:tcPr>
          <w:p w:rsidR="0E3D7D78" w:rsidP="0E3D7D78" w:rsidRDefault="0E3D7D78" w14:paraId="7EE29E03" w14:textId="41F41526">
            <w:pPr>
              <w:rPr>
                <w:rFonts w:ascii="Calibri" w:hAnsi="Calibri" w:eastAsia="Calibri" w:cs="Calibri"/>
              </w:rPr>
            </w:pPr>
            <w:r w:rsidRPr="0E3D7D78">
              <w:rPr>
                <w:rFonts w:ascii="Calibri" w:hAnsi="Calibri" w:eastAsia="Calibri" w:cs="Calibri"/>
              </w:rPr>
              <w:t>Lisens skal inkludere support, oppdateringer og sikkerhetsoppgraderinger.</w:t>
            </w:r>
          </w:p>
        </w:tc>
      </w:tr>
      <w:tr w:rsidR="0E3D7D78" w:rsidTr="76A4A6B2" w14:paraId="189B8A44" w14:textId="77777777">
        <w:trPr>
          <w:trHeight w:val="300"/>
        </w:trPr>
        <w:tc>
          <w:tcPr>
            <w:tcW w:w="658" w:type="dxa"/>
            <w:tcMar/>
          </w:tcPr>
          <w:p w:rsidR="0E3D7D78" w:rsidP="0E3D7D78" w:rsidRDefault="28F05C82" w14:paraId="67E01EDB" w14:textId="16E432A2">
            <w:pPr>
              <w:jc w:val="center"/>
              <w:rPr>
                <w:rFonts w:ascii="Calibri" w:hAnsi="Calibri" w:eastAsia="Calibri" w:cs="Calibri"/>
              </w:rPr>
            </w:pPr>
            <w:r w:rsidRPr="28F05C82">
              <w:rPr>
                <w:rFonts w:ascii="Calibri" w:hAnsi="Calibri" w:eastAsia="Calibri" w:cs="Calibri"/>
              </w:rPr>
              <w:t>1.</w:t>
            </w:r>
            <w:r w:rsidR="00F565AE">
              <w:rPr>
                <w:rFonts w:ascii="Calibri" w:hAnsi="Calibri" w:eastAsia="Calibri" w:cs="Calibri"/>
              </w:rPr>
              <w:t>8</w:t>
            </w:r>
          </w:p>
        </w:tc>
        <w:tc>
          <w:tcPr>
            <w:tcW w:w="870" w:type="dxa"/>
            <w:tcMar/>
          </w:tcPr>
          <w:p w:rsidR="0E3D7D78" w:rsidP="0E3D7D78" w:rsidRDefault="0E3D7D78" w14:paraId="23BBBCA4" w14:textId="093D4B9E">
            <w:pPr>
              <w:jc w:val="center"/>
              <w:rPr>
                <w:rFonts w:ascii="Calibri" w:hAnsi="Calibri" w:eastAsia="Calibri" w:cs="Calibri"/>
              </w:rPr>
            </w:pPr>
            <w:r w:rsidRPr="0E3D7D78">
              <w:rPr>
                <w:rFonts w:ascii="Calibri" w:hAnsi="Calibri" w:eastAsia="Calibri" w:cs="Calibri"/>
              </w:rPr>
              <w:t>B</w:t>
            </w:r>
          </w:p>
        </w:tc>
        <w:tc>
          <w:tcPr>
            <w:tcW w:w="7382" w:type="dxa"/>
            <w:tcMar/>
          </w:tcPr>
          <w:p w:rsidR="0E3D7D78" w:rsidP="0E3D7D78" w:rsidRDefault="0E3D7D78" w14:paraId="4F9AF939" w14:textId="018978C4">
            <w:pPr>
              <w:rPr>
                <w:rFonts w:ascii="Calibri" w:hAnsi="Calibri" w:eastAsia="Calibri" w:cs="Calibri"/>
              </w:rPr>
            </w:pPr>
            <w:r w:rsidRPr="0E3D7D78">
              <w:rPr>
                <w:rFonts w:ascii="Calibri" w:hAnsi="Calibri" w:eastAsia="Calibri" w:cs="Calibri"/>
              </w:rPr>
              <w:t xml:space="preserve">Leverandør bes beskrive forventet levetid og </w:t>
            </w:r>
            <w:proofErr w:type="spellStart"/>
            <w:r w:rsidRPr="0E3D7D78">
              <w:rPr>
                <w:rFonts w:ascii="Calibri" w:hAnsi="Calibri" w:eastAsia="Calibri" w:cs="Calibri"/>
              </w:rPr>
              <w:t>roadmap</w:t>
            </w:r>
            <w:proofErr w:type="spellEnd"/>
            <w:r w:rsidRPr="0E3D7D78">
              <w:rPr>
                <w:rFonts w:ascii="Calibri" w:hAnsi="Calibri" w:eastAsia="Calibri" w:cs="Calibri"/>
              </w:rPr>
              <w:t xml:space="preserve"> for løsningen.</w:t>
            </w:r>
          </w:p>
        </w:tc>
      </w:tr>
    </w:tbl>
    <w:p w:rsidR="001566BB" w:rsidP="342DAF8B" w:rsidRDefault="50D9A4A1" w14:paraId="462FDD92" w14:textId="50C7FCA1">
      <w:pPr>
        <w:pStyle w:val="Overskrift2"/>
      </w:pPr>
      <w:bookmarkStart w:name="_Toc117691752" w:id="20"/>
      <w:bookmarkStart w:name="_Toc168666346" w:id="21"/>
      <w:r>
        <w:lastRenderedPageBreak/>
        <w:t>Avtalens punkt 2.2.2 Tilpasninger og installasjon mv.</w:t>
      </w:r>
      <w:bookmarkEnd w:id="20"/>
      <w:bookmarkEnd w:id="21"/>
      <w:r>
        <w:t xml:space="preserve"> - ikke relevant</w:t>
      </w:r>
    </w:p>
    <w:p w:rsidRPr="006A1C2F" w:rsidR="001566BB" w:rsidP="50D9A4A1" w:rsidRDefault="50D9A4A1" w14:paraId="114E653E" w14:textId="0AF8D629">
      <w:pPr>
        <w:pStyle w:val="Overskrift2"/>
      </w:pPr>
      <w:bookmarkStart w:name="_Toc117691753" w:id="22"/>
      <w:bookmarkStart w:name="_Toc168666347" w:id="23"/>
      <w:r>
        <w:t>Avtalens punkt 2.2.4 Dokumentasjon og opplæring</w:t>
      </w:r>
      <w:bookmarkEnd w:id="22"/>
      <w:bookmarkEnd w:id="23"/>
      <w:r>
        <w:t xml:space="preserve"> - ikke relevant</w:t>
      </w:r>
    </w:p>
    <w:p w:rsidR="001566BB" w:rsidP="001566BB" w:rsidRDefault="50D9A4A1" w14:paraId="078EAB68" w14:textId="629BBBCD">
      <w:pPr>
        <w:pStyle w:val="Overskrift2"/>
      </w:pPr>
      <w:bookmarkStart w:name="_Toc117691754" w:id="24"/>
      <w:bookmarkStart w:name="_Toc168666348" w:id="25"/>
      <w:r>
        <w:t>Avtalens punkt 2.2.6 Undersøkelsesplikt/godkjenningsprøve - ikke særskilt avtalt</w:t>
      </w:r>
      <w:bookmarkEnd w:id="24"/>
      <w:bookmarkEnd w:id="25"/>
    </w:p>
    <w:p w:rsidR="001566BB" w:rsidP="001566BB" w:rsidRDefault="50D9A4A1" w14:paraId="7FDB191E" w14:textId="77777777">
      <w:pPr>
        <w:pStyle w:val="Overskrift2"/>
      </w:pPr>
      <w:bookmarkStart w:name="_Toc117691755" w:id="26"/>
      <w:bookmarkStart w:name="_Toc168666349" w:id="27"/>
      <w:r>
        <w:t>Avtalens punkt 7 Eksterne rettslige krav</w:t>
      </w:r>
      <w:bookmarkEnd w:id="26"/>
      <w:bookmarkEnd w:id="27"/>
    </w:p>
    <w:p w:rsidR="50D9A4A1" w:rsidP="50D9A4A1" w:rsidRDefault="50D9A4A1" w14:paraId="203880AF" w14:textId="2FA19706">
      <w:pPr>
        <w:spacing w:line="259" w:lineRule="auto"/>
      </w:pPr>
      <w:r w:rsidRPr="50D9A4A1">
        <w:rPr>
          <w:lang w:eastAsia="nb-NO"/>
        </w:rPr>
        <w:t xml:space="preserve">Ingen særskilte reguleringer annet enn det som </w:t>
      </w:r>
      <w:proofErr w:type="gramStart"/>
      <w:r w:rsidRPr="50D9A4A1">
        <w:rPr>
          <w:lang w:eastAsia="nb-NO"/>
        </w:rPr>
        <w:t>fremgår</w:t>
      </w:r>
      <w:proofErr w:type="gramEnd"/>
      <w:r w:rsidRPr="50D9A4A1">
        <w:rPr>
          <w:lang w:eastAsia="nb-NO"/>
        </w:rPr>
        <w:t xml:space="preserve"> av denne avtalen. </w:t>
      </w:r>
    </w:p>
    <w:p w:rsidRPr="000B7BF7" w:rsidR="001566BB" w:rsidP="407E6675" w:rsidRDefault="407E6675" w14:paraId="3124AF9A" w14:textId="7E4202CC">
      <w:pPr>
        <w:pStyle w:val="Overskrift2"/>
      </w:pPr>
      <w:bookmarkStart w:name="_Toc117691756" w:id="28"/>
      <w:bookmarkStart w:name="_Toc168666350" w:id="29"/>
      <w:r>
        <w:t>Avtalens punkt 8.3 Fri programvare – ikke relevant</w:t>
      </w:r>
      <w:bookmarkEnd w:id="28"/>
      <w:bookmarkEnd w:id="29"/>
    </w:p>
    <w:p w:rsidRPr="000B7BF7" w:rsidR="001566BB" w:rsidP="2C9258AA" w:rsidRDefault="407E6675" w14:paraId="03CB6C80" w14:textId="2977D8BF">
      <w:pPr>
        <w:pStyle w:val="Overskrift2"/>
      </w:pPr>
      <w:r w:rsidRPr="407E6675">
        <w:t xml:space="preserve"> </w:t>
      </w:r>
      <w:r w:rsidR="001566BB">
        <w:br w:type="page"/>
      </w:r>
    </w:p>
    <w:p w:rsidR="001566BB" w:rsidP="2C9258AA" w:rsidRDefault="2C9258AA" w14:paraId="2E0E17D5" w14:textId="77777777">
      <w:pPr>
        <w:pStyle w:val="Overskrift1"/>
        <w:rPr>
          <w:highlight w:val="green"/>
        </w:rPr>
      </w:pPr>
      <w:bookmarkStart w:name="_Toc117691757" w:id="30"/>
      <w:bookmarkStart w:name="_Toc168666351" w:id="31"/>
      <w:r w:rsidRPr="2C9258AA">
        <w:rPr>
          <w:highlight w:val="green"/>
        </w:rPr>
        <w:lastRenderedPageBreak/>
        <w:t>Bilag 2: Leverandørens beskrivelse av leveransen</w:t>
      </w:r>
      <w:bookmarkEnd w:id="30"/>
      <w:bookmarkEnd w:id="31"/>
    </w:p>
    <w:p w:rsidR="001566BB" w:rsidP="001566BB" w:rsidRDefault="001566BB" w14:paraId="6DB51C18" w14:textId="77777777">
      <w:pPr>
        <w:rPr>
          <w:i/>
          <w:szCs w:val="22"/>
        </w:rPr>
      </w:pPr>
      <w:r>
        <w:rPr>
          <w:i/>
          <w:szCs w:val="22"/>
        </w:rPr>
        <w:t>Bilaget skal f</w:t>
      </w:r>
      <w:r w:rsidRPr="00B83756">
        <w:rPr>
          <w:i/>
          <w:szCs w:val="22"/>
        </w:rPr>
        <w:t xml:space="preserve">ylles ut av </w:t>
      </w:r>
      <w:r>
        <w:rPr>
          <w:i/>
          <w:szCs w:val="22"/>
        </w:rPr>
        <w:t>leverandøren</w:t>
      </w:r>
      <w:r w:rsidRPr="00B83756">
        <w:rPr>
          <w:i/>
          <w:szCs w:val="22"/>
        </w:rPr>
        <w:t>.</w:t>
      </w:r>
    </w:p>
    <w:p w:rsidR="00CE1D57" w:rsidP="001566BB" w:rsidRDefault="00CE1D57" w14:paraId="49B34D67" w14:textId="77777777">
      <w:pPr>
        <w:rPr>
          <w:i/>
          <w:szCs w:val="22"/>
        </w:rPr>
      </w:pPr>
    </w:p>
    <w:p w:rsidRPr="00CE1D57" w:rsidR="00CE1D57" w:rsidP="001566BB" w:rsidRDefault="00CE1D57" w14:paraId="55586C3A" w14:textId="786C81F6">
      <w:pPr>
        <w:rPr>
          <w:sz w:val="22"/>
        </w:rPr>
      </w:pPr>
      <w:r>
        <w:rPr>
          <w:sz w:val="22"/>
        </w:rPr>
        <w:t>Leverandøren</w:t>
      </w:r>
      <w:r w:rsidRPr="00904DB6">
        <w:rPr>
          <w:sz w:val="22"/>
        </w:rPr>
        <w:t xml:space="preserve"> må påse at alle krav og behov i bilag 1 er tilfredsstillende besvart i bilag 2.</w:t>
      </w:r>
    </w:p>
    <w:p w:rsidR="001566BB" w:rsidP="001566BB" w:rsidRDefault="001566BB" w14:paraId="5803BD21" w14:textId="77777777">
      <w:pPr>
        <w:pStyle w:val="Overskrift2"/>
      </w:pPr>
      <w:bookmarkStart w:name="_Toc117691758" w:id="32"/>
      <w:bookmarkStart w:name="_Toc168666352" w:id="33"/>
      <w:r>
        <w:t>Avtalens punkt 1.1 Avtalens omfang</w:t>
      </w:r>
      <w:bookmarkEnd w:id="32"/>
      <w:bookmarkEnd w:id="33"/>
    </w:p>
    <w:p w:rsidR="001566BB" w:rsidP="001566BB" w:rsidRDefault="407E6675" w14:paraId="227B70EF" w14:textId="77777777">
      <w:pPr>
        <w:rPr>
          <w:lang w:eastAsia="nb-NO"/>
        </w:rPr>
      </w:pPr>
      <w:r w:rsidRPr="407E6675">
        <w:rPr>
          <w:lang w:eastAsia="nb-NO"/>
        </w:rPr>
        <w:t xml:space="preserve">Leverandørens beskrivelse av leveransen skal fremgå her. Hvis leverandørens beskrivelse inneholder avvik fra kravene i bilag 1, skal dette angis tydelig. </w:t>
      </w:r>
    </w:p>
    <w:p w:rsidR="407E6675" w:rsidP="407E6675" w:rsidRDefault="407E6675" w14:paraId="15882683" w14:textId="0843D097">
      <w:pPr>
        <w:rPr>
          <w:lang w:eastAsia="nb-NO"/>
        </w:rPr>
      </w:pPr>
    </w:p>
    <w:p w:rsidR="407E6675" w:rsidP="407E6675" w:rsidRDefault="407E6675" w14:paraId="0D8B902C" w14:textId="03371D32">
      <w:pPr>
        <w:spacing w:line="259" w:lineRule="auto"/>
        <w:rPr>
          <w:rFonts w:ascii="Calibri" w:hAnsi="Calibri" w:eastAsia="Calibri" w:cs="Calibri"/>
          <w:b/>
          <w:bCs/>
        </w:rPr>
      </w:pPr>
      <w:r w:rsidRPr="407E6675">
        <w:rPr>
          <w:rFonts w:ascii="Calibri" w:hAnsi="Calibri" w:eastAsia="Calibri" w:cs="Calibri"/>
          <w:b/>
          <w:bCs/>
        </w:rPr>
        <w:t>Leverandørens svar på Kundens Kravspesifikasjon</w:t>
      </w:r>
    </w:p>
    <w:p w:rsidR="407E6675" w:rsidP="407E6675" w:rsidRDefault="407E6675" w14:paraId="4D2D5D84" w14:textId="6932DE1B">
      <w:pPr>
        <w:spacing w:line="259" w:lineRule="auto"/>
        <w:rPr>
          <w:rFonts w:ascii="Calibri" w:hAnsi="Calibri" w:eastAsia="Calibri" w:cs="Calibri"/>
          <w:b/>
          <w:bCs/>
        </w:rPr>
      </w:pPr>
    </w:p>
    <w:tbl>
      <w:tblPr>
        <w:tblStyle w:val="Tabellrutenett"/>
        <w:tblW w:w="0" w:type="auto"/>
        <w:tblLook w:val="06A0" w:firstRow="1" w:lastRow="0" w:firstColumn="1" w:lastColumn="0" w:noHBand="1" w:noVBand="1"/>
      </w:tblPr>
      <w:tblGrid>
        <w:gridCol w:w="657"/>
        <w:gridCol w:w="590"/>
        <w:gridCol w:w="583"/>
        <w:gridCol w:w="643"/>
        <w:gridCol w:w="6304"/>
      </w:tblGrid>
      <w:tr w:rsidR="407E6675" w:rsidTr="00F565AE" w14:paraId="7339D629" w14:textId="77777777">
        <w:trPr>
          <w:trHeight w:val="300"/>
        </w:trPr>
        <w:tc>
          <w:tcPr>
            <w:tcW w:w="657" w:type="dxa"/>
            <w:vMerge w:val="restart"/>
          </w:tcPr>
          <w:p w:rsidR="407E6675" w:rsidP="407E6675" w:rsidRDefault="407E6675" w14:paraId="10B8EA21" w14:textId="2F1D2916">
            <w:pPr>
              <w:rPr>
                <w:rFonts w:ascii="Calibri" w:hAnsi="Calibri" w:eastAsia="Calibri" w:cs="Calibri"/>
                <w:b/>
                <w:bCs/>
              </w:rPr>
            </w:pPr>
            <w:r w:rsidRPr="407E6675">
              <w:rPr>
                <w:rFonts w:ascii="Calibri" w:hAnsi="Calibri" w:eastAsia="Calibri" w:cs="Calibri"/>
                <w:b/>
                <w:bCs/>
              </w:rPr>
              <w:t xml:space="preserve">Krav </w:t>
            </w:r>
            <w:proofErr w:type="spellStart"/>
            <w:r w:rsidRPr="407E6675">
              <w:rPr>
                <w:rFonts w:ascii="Calibri" w:hAnsi="Calibri" w:eastAsia="Calibri" w:cs="Calibri"/>
                <w:b/>
                <w:bCs/>
              </w:rPr>
              <w:t>nr</w:t>
            </w:r>
            <w:proofErr w:type="spellEnd"/>
          </w:p>
        </w:tc>
        <w:tc>
          <w:tcPr>
            <w:tcW w:w="590" w:type="dxa"/>
            <w:vMerge w:val="restart"/>
          </w:tcPr>
          <w:p w:rsidR="407E6675" w:rsidP="407E6675" w:rsidRDefault="00F565AE" w14:paraId="1903738C" w14:textId="77777777">
            <w:pPr>
              <w:rPr>
                <w:rFonts w:ascii="Calibri" w:hAnsi="Calibri" w:eastAsia="Calibri" w:cs="Calibri"/>
                <w:b/>
                <w:bCs/>
              </w:rPr>
            </w:pPr>
            <w:r>
              <w:rPr>
                <w:rFonts w:ascii="Calibri" w:hAnsi="Calibri" w:eastAsia="Calibri" w:cs="Calibri"/>
                <w:b/>
                <w:bCs/>
              </w:rPr>
              <w:t>Krav</w:t>
            </w:r>
          </w:p>
          <w:p w:rsidR="00F565AE" w:rsidP="407E6675" w:rsidRDefault="00F565AE" w14:paraId="2E7C6C38" w14:textId="06985C6C">
            <w:pPr>
              <w:rPr>
                <w:rFonts w:ascii="Calibri" w:hAnsi="Calibri" w:eastAsia="Calibri" w:cs="Calibri"/>
                <w:b/>
                <w:bCs/>
              </w:rPr>
            </w:pPr>
            <w:r>
              <w:rPr>
                <w:rFonts w:ascii="Calibri" w:hAnsi="Calibri" w:eastAsia="Calibri" w:cs="Calibri"/>
                <w:b/>
                <w:bCs/>
              </w:rPr>
              <w:t>type</w:t>
            </w:r>
          </w:p>
        </w:tc>
        <w:tc>
          <w:tcPr>
            <w:tcW w:w="1226" w:type="dxa"/>
            <w:gridSpan w:val="2"/>
          </w:tcPr>
          <w:p w:rsidR="407E6675" w:rsidP="407E6675" w:rsidRDefault="407E6675" w14:paraId="4EB047E8" w14:textId="6344870D">
            <w:pPr>
              <w:rPr>
                <w:rFonts w:ascii="Calibri" w:hAnsi="Calibri" w:eastAsia="Calibri" w:cs="Calibri"/>
                <w:b/>
                <w:bCs/>
              </w:rPr>
            </w:pPr>
            <w:r w:rsidRPr="407E6675">
              <w:rPr>
                <w:rFonts w:ascii="Calibri" w:hAnsi="Calibri" w:eastAsia="Calibri" w:cs="Calibri"/>
                <w:b/>
                <w:bCs/>
              </w:rPr>
              <w:t>Oppfyllelse</w:t>
            </w:r>
          </w:p>
        </w:tc>
        <w:tc>
          <w:tcPr>
            <w:tcW w:w="6304" w:type="dxa"/>
            <w:vMerge w:val="restart"/>
            <w:shd w:val="clear" w:color="auto" w:fill="C5E0B3" w:themeFill="accent6" w:themeFillTint="66"/>
          </w:tcPr>
          <w:p w:rsidR="407E6675" w:rsidP="407E6675" w:rsidRDefault="407E6675" w14:paraId="1516AD62" w14:textId="47463BEF">
            <w:pPr>
              <w:rPr>
                <w:rFonts w:ascii="Calibri" w:hAnsi="Calibri" w:eastAsia="Calibri" w:cs="Calibri"/>
                <w:b/>
                <w:bCs/>
              </w:rPr>
            </w:pPr>
            <w:r w:rsidRPr="407E6675">
              <w:rPr>
                <w:rFonts w:ascii="Calibri" w:hAnsi="Calibri" w:eastAsia="Calibri" w:cs="Calibri"/>
                <w:b/>
                <w:bCs/>
              </w:rPr>
              <w:t>Leverandørens kommentar</w:t>
            </w:r>
          </w:p>
        </w:tc>
      </w:tr>
      <w:tr w:rsidR="407E6675" w:rsidTr="00F565AE" w14:paraId="1824D15D" w14:textId="77777777">
        <w:trPr>
          <w:trHeight w:val="300"/>
        </w:trPr>
        <w:tc>
          <w:tcPr>
            <w:tcW w:w="657" w:type="dxa"/>
            <w:vMerge/>
          </w:tcPr>
          <w:p w:rsidR="00A1500C" w:rsidRDefault="00A1500C" w14:paraId="3924FFA9" w14:textId="77777777"/>
        </w:tc>
        <w:tc>
          <w:tcPr>
            <w:tcW w:w="590" w:type="dxa"/>
            <w:vMerge/>
          </w:tcPr>
          <w:p w:rsidR="00A1500C" w:rsidRDefault="00A1500C" w14:paraId="73D7E344" w14:textId="77777777"/>
        </w:tc>
        <w:tc>
          <w:tcPr>
            <w:tcW w:w="583" w:type="dxa"/>
            <w:shd w:val="clear" w:color="auto" w:fill="00B050"/>
          </w:tcPr>
          <w:p w:rsidR="407E6675" w:rsidP="407E6675" w:rsidRDefault="407E6675" w14:paraId="2826B072" w14:textId="01D74B39">
            <w:pPr>
              <w:jc w:val="center"/>
              <w:rPr>
                <w:rFonts w:ascii="Calibri" w:hAnsi="Calibri" w:eastAsia="Calibri" w:cs="Calibri"/>
                <w:b/>
                <w:bCs/>
              </w:rPr>
            </w:pPr>
            <w:r w:rsidRPr="407E6675">
              <w:rPr>
                <w:rFonts w:ascii="Calibri" w:hAnsi="Calibri" w:eastAsia="Calibri" w:cs="Calibri"/>
                <w:b/>
                <w:bCs/>
              </w:rPr>
              <w:t>Ja</w:t>
            </w:r>
          </w:p>
        </w:tc>
        <w:tc>
          <w:tcPr>
            <w:tcW w:w="643" w:type="dxa"/>
            <w:shd w:val="clear" w:color="auto" w:fill="FF0000"/>
          </w:tcPr>
          <w:p w:rsidR="407E6675" w:rsidP="407E6675" w:rsidRDefault="407E6675" w14:paraId="26D1B897" w14:textId="136192A5">
            <w:pPr>
              <w:jc w:val="center"/>
              <w:rPr>
                <w:rFonts w:ascii="Calibri" w:hAnsi="Calibri" w:eastAsia="Calibri" w:cs="Calibri"/>
                <w:b/>
                <w:bCs/>
              </w:rPr>
            </w:pPr>
            <w:r w:rsidRPr="407E6675">
              <w:rPr>
                <w:rFonts w:ascii="Calibri" w:hAnsi="Calibri" w:eastAsia="Calibri" w:cs="Calibri"/>
                <w:b/>
                <w:bCs/>
              </w:rPr>
              <w:t>Nei</w:t>
            </w:r>
          </w:p>
        </w:tc>
        <w:tc>
          <w:tcPr>
            <w:tcW w:w="6304" w:type="dxa"/>
            <w:vMerge/>
          </w:tcPr>
          <w:p w:rsidR="00A1500C" w:rsidRDefault="00A1500C" w14:paraId="6AE96EED" w14:textId="77777777"/>
        </w:tc>
      </w:tr>
      <w:tr w:rsidR="00F565AE" w:rsidTr="00F565AE" w14:paraId="4F0C3F37" w14:textId="77777777">
        <w:trPr>
          <w:trHeight w:val="300"/>
        </w:trPr>
        <w:tc>
          <w:tcPr>
            <w:tcW w:w="657" w:type="dxa"/>
          </w:tcPr>
          <w:p w:rsidR="00F565AE" w:rsidP="00F565AE" w:rsidRDefault="00F565AE" w14:paraId="66D6D0DA" w14:textId="6E5B1407">
            <w:pPr>
              <w:jc w:val="center"/>
              <w:rPr>
                <w:rFonts w:ascii="Calibri" w:hAnsi="Calibri" w:eastAsia="Calibri" w:cs="Calibri"/>
              </w:rPr>
            </w:pPr>
            <w:r w:rsidRPr="67EEDD8C">
              <w:rPr>
                <w:rFonts w:ascii="Calibri" w:hAnsi="Calibri" w:eastAsia="Calibri" w:cs="Calibri"/>
              </w:rPr>
              <w:t>1.1</w:t>
            </w:r>
          </w:p>
        </w:tc>
        <w:tc>
          <w:tcPr>
            <w:tcW w:w="590" w:type="dxa"/>
          </w:tcPr>
          <w:p w:rsidR="00F565AE" w:rsidP="00F565AE" w:rsidRDefault="00F565AE" w14:paraId="02FC3A8C" w14:textId="520CB1EE">
            <w:pPr>
              <w:jc w:val="center"/>
              <w:rPr>
                <w:rFonts w:ascii="Calibri" w:hAnsi="Calibri" w:eastAsia="Calibri" w:cs="Calibri"/>
              </w:rPr>
            </w:pPr>
            <w:r>
              <w:rPr>
                <w:rFonts w:ascii="Calibri" w:hAnsi="Calibri" w:eastAsia="Calibri" w:cs="Calibri"/>
              </w:rPr>
              <w:t>B</w:t>
            </w:r>
          </w:p>
        </w:tc>
        <w:tc>
          <w:tcPr>
            <w:tcW w:w="583" w:type="dxa"/>
            <w:shd w:val="clear" w:color="auto" w:fill="C5E0B3" w:themeFill="accent6" w:themeFillTint="66"/>
          </w:tcPr>
          <w:p w:rsidR="00F565AE" w:rsidP="00F565AE" w:rsidRDefault="00F565AE" w14:paraId="0A1E0CCD" w14:textId="52087C83">
            <w:pPr>
              <w:rPr>
                <w:rFonts w:ascii="Calibri" w:hAnsi="Calibri" w:eastAsia="Calibri" w:cs="Calibri"/>
              </w:rPr>
            </w:pPr>
          </w:p>
        </w:tc>
        <w:tc>
          <w:tcPr>
            <w:tcW w:w="643" w:type="dxa"/>
            <w:shd w:val="clear" w:color="auto" w:fill="C5E0B3" w:themeFill="accent6" w:themeFillTint="66"/>
          </w:tcPr>
          <w:p w:rsidR="00F565AE" w:rsidP="00F565AE" w:rsidRDefault="00F565AE" w14:paraId="777674F4" w14:textId="7F16FF67">
            <w:pPr>
              <w:rPr>
                <w:rFonts w:ascii="Calibri" w:hAnsi="Calibri" w:eastAsia="Calibri" w:cs="Calibri"/>
              </w:rPr>
            </w:pPr>
          </w:p>
        </w:tc>
        <w:tc>
          <w:tcPr>
            <w:tcW w:w="6304" w:type="dxa"/>
            <w:shd w:val="clear" w:color="auto" w:fill="C5E0B3" w:themeFill="accent6" w:themeFillTint="66"/>
          </w:tcPr>
          <w:p w:rsidR="00F565AE" w:rsidP="00F565AE" w:rsidRDefault="00F565AE" w14:paraId="242B8688" w14:textId="223E8AF3">
            <w:pPr>
              <w:rPr>
                <w:rFonts w:ascii="Calibri" w:hAnsi="Calibri" w:eastAsia="Calibri" w:cs="Calibri"/>
                <w:i/>
                <w:iCs/>
              </w:rPr>
            </w:pPr>
            <w:r w:rsidRPr="407E6675">
              <w:rPr>
                <w:rFonts w:ascii="Calibri" w:hAnsi="Calibri" w:eastAsia="Calibri" w:cs="Calibri"/>
                <w:i/>
                <w:iCs/>
              </w:rPr>
              <w:t xml:space="preserve">Angi oppfyllelse av krav i Ja/nei feltet og spesifiser modellnummer og varenummer for tilbudt utstyr og lisenser. </w:t>
            </w:r>
          </w:p>
        </w:tc>
      </w:tr>
      <w:tr w:rsidR="00F565AE" w:rsidTr="00F565AE" w14:paraId="15BCEA10" w14:textId="77777777">
        <w:trPr>
          <w:trHeight w:val="300"/>
        </w:trPr>
        <w:tc>
          <w:tcPr>
            <w:tcW w:w="657" w:type="dxa"/>
          </w:tcPr>
          <w:p w:rsidR="00F565AE" w:rsidP="00F565AE" w:rsidRDefault="00F565AE" w14:paraId="4F70BC6A" w14:textId="3528804C">
            <w:pPr>
              <w:jc w:val="center"/>
              <w:rPr>
                <w:rFonts w:ascii="Calibri" w:hAnsi="Calibri" w:eastAsia="Calibri" w:cs="Calibri"/>
              </w:rPr>
            </w:pPr>
            <w:r w:rsidRPr="2C9258AA">
              <w:rPr>
                <w:rFonts w:ascii="Calibri" w:hAnsi="Calibri" w:eastAsia="Calibri" w:cs="Calibri"/>
              </w:rPr>
              <w:t>1.2</w:t>
            </w:r>
          </w:p>
        </w:tc>
        <w:tc>
          <w:tcPr>
            <w:tcW w:w="590" w:type="dxa"/>
          </w:tcPr>
          <w:p w:rsidR="00F565AE" w:rsidP="00F565AE" w:rsidRDefault="00F565AE" w14:paraId="099B5F59" w14:textId="47CCDCE8">
            <w:pPr>
              <w:jc w:val="center"/>
              <w:rPr>
                <w:rFonts w:ascii="Calibri" w:hAnsi="Calibri" w:eastAsia="Calibri" w:cs="Calibri"/>
              </w:rPr>
            </w:pPr>
            <w:r w:rsidRPr="67EEDD8C">
              <w:rPr>
                <w:rFonts w:ascii="Calibri" w:hAnsi="Calibri" w:eastAsia="Calibri" w:cs="Calibri"/>
              </w:rPr>
              <w:t>A</w:t>
            </w:r>
          </w:p>
        </w:tc>
        <w:tc>
          <w:tcPr>
            <w:tcW w:w="583" w:type="dxa"/>
            <w:shd w:val="clear" w:color="auto" w:fill="C5E0B3" w:themeFill="accent6" w:themeFillTint="66"/>
          </w:tcPr>
          <w:p w:rsidR="00F565AE" w:rsidP="00F565AE" w:rsidRDefault="00F565AE" w14:paraId="6B360FD3" w14:textId="60CBFB8D">
            <w:pPr>
              <w:rPr>
                <w:rFonts w:ascii="Calibri" w:hAnsi="Calibri" w:eastAsia="Calibri" w:cs="Calibri"/>
              </w:rPr>
            </w:pPr>
          </w:p>
        </w:tc>
        <w:tc>
          <w:tcPr>
            <w:tcW w:w="643" w:type="dxa"/>
            <w:shd w:val="clear" w:color="auto" w:fill="C5E0B3" w:themeFill="accent6" w:themeFillTint="66"/>
          </w:tcPr>
          <w:p w:rsidR="00F565AE" w:rsidP="00F565AE" w:rsidRDefault="00F565AE" w14:paraId="0D0664AE" w14:textId="0247780E">
            <w:pPr>
              <w:rPr>
                <w:rFonts w:ascii="Calibri" w:hAnsi="Calibri" w:eastAsia="Calibri" w:cs="Calibri"/>
              </w:rPr>
            </w:pPr>
          </w:p>
        </w:tc>
        <w:tc>
          <w:tcPr>
            <w:tcW w:w="6304" w:type="dxa"/>
          </w:tcPr>
          <w:p w:rsidR="00F565AE" w:rsidP="00F565AE" w:rsidRDefault="00F565AE" w14:paraId="26B32833" w14:textId="0D03D00F">
            <w:pPr>
              <w:rPr>
                <w:rFonts w:ascii="Calibri" w:hAnsi="Calibri" w:eastAsia="Calibri" w:cs="Calibri"/>
                <w:i/>
                <w:iCs/>
              </w:rPr>
            </w:pPr>
            <w:r w:rsidRPr="407E6675">
              <w:rPr>
                <w:rFonts w:ascii="Calibri" w:hAnsi="Calibri" w:eastAsia="Calibri" w:cs="Calibri"/>
                <w:i/>
                <w:iCs/>
              </w:rPr>
              <w:t>Angi oppfyllelse av krav i Ja/nei feltet.</w:t>
            </w:r>
          </w:p>
        </w:tc>
      </w:tr>
      <w:tr w:rsidR="00F565AE" w:rsidTr="00F565AE" w14:paraId="21DF1A75" w14:textId="77777777">
        <w:trPr>
          <w:trHeight w:val="300"/>
        </w:trPr>
        <w:tc>
          <w:tcPr>
            <w:tcW w:w="657" w:type="dxa"/>
          </w:tcPr>
          <w:p w:rsidR="00F565AE" w:rsidP="00F565AE" w:rsidRDefault="00F565AE" w14:paraId="36E61E97" w14:textId="12410260">
            <w:pPr>
              <w:jc w:val="center"/>
              <w:rPr>
                <w:rFonts w:ascii="Calibri" w:hAnsi="Calibri" w:eastAsia="Calibri" w:cs="Calibri"/>
              </w:rPr>
            </w:pPr>
            <w:r w:rsidRPr="2C9258AA">
              <w:rPr>
                <w:rFonts w:ascii="Calibri" w:hAnsi="Calibri" w:eastAsia="Calibri" w:cs="Calibri"/>
              </w:rPr>
              <w:t>1.3</w:t>
            </w:r>
          </w:p>
        </w:tc>
        <w:tc>
          <w:tcPr>
            <w:tcW w:w="590" w:type="dxa"/>
          </w:tcPr>
          <w:p w:rsidR="00F565AE" w:rsidP="00F565AE" w:rsidRDefault="00F565AE" w14:paraId="524DBF50" w14:textId="4E2523CC">
            <w:pPr>
              <w:jc w:val="center"/>
              <w:rPr>
                <w:rFonts w:ascii="Calibri" w:hAnsi="Calibri" w:eastAsia="Calibri" w:cs="Calibri"/>
              </w:rPr>
            </w:pPr>
            <w:r w:rsidRPr="2C9258AA">
              <w:rPr>
                <w:rFonts w:ascii="Calibri" w:hAnsi="Calibri" w:eastAsia="Calibri" w:cs="Calibri"/>
              </w:rPr>
              <w:t>A</w:t>
            </w:r>
          </w:p>
        </w:tc>
        <w:tc>
          <w:tcPr>
            <w:tcW w:w="583" w:type="dxa"/>
            <w:shd w:val="clear" w:color="auto" w:fill="C5E0B3" w:themeFill="accent6" w:themeFillTint="66"/>
          </w:tcPr>
          <w:p w:rsidR="00F565AE" w:rsidP="00F565AE" w:rsidRDefault="00F565AE" w14:paraId="171A83A0" w14:textId="3327F6DB">
            <w:pPr>
              <w:rPr>
                <w:rFonts w:ascii="Calibri" w:hAnsi="Calibri" w:eastAsia="Calibri" w:cs="Calibri"/>
              </w:rPr>
            </w:pPr>
          </w:p>
        </w:tc>
        <w:tc>
          <w:tcPr>
            <w:tcW w:w="643" w:type="dxa"/>
            <w:shd w:val="clear" w:color="auto" w:fill="C5E0B3" w:themeFill="accent6" w:themeFillTint="66"/>
          </w:tcPr>
          <w:p w:rsidR="00F565AE" w:rsidP="00F565AE" w:rsidRDefault="00F565AE" w14:paraId="07F24681" w14:textId="419D5582">
            <w:pPr>
              <w:rPr>
                <w:rFonts w:ascii="Calibri" w:hAnsi="Calibri" w:eastAsia="Calibri" w:cs="Calibri"/>
              </w:rPr>
            </w:pPr>
          </w:p>
        </w:tc>
        <w:tc>
          <w:tcPr>
            <w:tcW w:w="6304" w:type="dxa"/>
          </w:tcPr>
          <w:p w:rsidR="00F565AE" w:rsidP="00F565AE" w:rsidRDefault="00F565AE" w14:paraId="78501AA5" w14:textId="0816F29B">
            <w:pPr>
              <w:rPr>
                <w:rFonts w:ascii="Calibri" w:hAnsi="Calibri" w:eastAsia="Calibri" w:cs="Calibri"/>
              </w:rPr>
            </w:pPr>
            <w:r w:rsidRPr="407E6675">
              <w:rPr>
                <w:rFonts w:ascii="Calibri" w:hAnsi="Calibri" w:eastAsia="Calibri" w:cs="Calibri"/>
                <w:i/>
                <w:iCs/>
              </w:rPr>
              <w:t>Angi oppfyllelse av krav i Ja/nei feltet.</w:t>
            </w:r>
          </w:p>
        </w:tc>
      </w:tr>
      <w:tr w:rsidR="00F565AE" w:rsidTr="00F565AE" w14:paraId="15E099EB" w14:textId="77777777">
        <w:trPr>
          <w:trHeight w:val="300"/>
        </w:trPr>
        <w:tc>
          <w:tcPr>
            <w:tcW w:w="657" w:type="dxa"/>
          </w:tcPr>
          <w:p w:rsidR="00F565AE" w:rsidP="00F565AE" w:rsidRDefault="00F565AE" w14:paraId="53E85412" w14:textId="3F6BA499">
            <w:pPr>
              <w:jc w:val="center"/>
              <w:rPr>
                <w:rFonts w:ascii="Calibri" w:hAnsi="Calibri" w:eastAsia="Calibri" w:cs="Calibri"/>
              </w:rPr>
            </w:pPr>
            <w:r w:rsidRPr="28F05C82">
              <w:rPr>
                <w:rFonts w:ascii="Calibri" w:hAnsi="Calibri" w:eastAsia="Calibri" w:cs="Calibri"/>
              </w:rPr>
              <w:t>1.6</w:t>
            </w:r>
          </w:p>
        </w:tc>
        <w:tc>
          <w:tcPr>
            <w:tcW w:w="590" w:type="dxa"/>
          </w:tcPr>
          <w:p w:rsidR="00F565AE" w:rsidP="00F565AE" w:rsidRDefault="00F565AE" w14:paraId="1411F207" w14:textId="4EE9D52C">
            <w:pPr>
              <w:jc w:val="center"/>
              <w:rPr>
                <w:rFonts w:ascii="Calibri" w:hAnsi="Calibri" w:eastAsia="Calibri" w:cs="Calibri"/>
              </w:rPr>
            </w:pPr>
            <w:r w:rsidRPr="0E3D7D78">
              <w:rPr>
                <w:rFonts w:ascii="Calibri" w:hAnsi="Calibri" w:eastAsia="Calibri" w:cs="Calibri"/>
              </w:rPr>
              <w:t>A</w:t>
            </w:r>
          </w:p>
        </w:tc>
        <w:tc>
          <w:tcPr>
            <w:tcW w:w="583" w:type="dxa"/>
            <w:shd w:val="clear" w:color="auto" w:fill="C5E0B3" w:themeFill="accent6" w:themeFillTint="66"/>
          </w:tcPr>
          <w:p w:rsidR="00F565AE" w:rsidP="00F565AE" w:rsidRDefault="00F565AE" w14:paraId="50F8DD0A" w14:textId="60C9491F">
            <w:pPr>
              <w:rPr>
                <w:rFonts w:ascii="Calibri" w:hAnsi="Calibri" w:eastAsia="Calibri" w:cs="Calibri"/>
              </w:rPr>
            </w:pPr>
          </w:p>
        </w:tc>
        <w:tc>
          <w:tcPr>
            <w:tcW w:w="643" w:type="dxa"/>
            <w:shd w:val="clear" w:color="auto" w:fill="C5E0B3" w:themeFill="accent6" w:themeFillTint="66"/>
          </w:tcPr>
          <w:p w:rsidR="00F565AE" w:rsidP="00F565AE" w:rsidRDefault="00F565AE" w14:paraId="1A46AEC2" w14:textId="7F16FF67">
            <w:pPr>
              <w:rPr>
                <w:rFonts w:ascii="Calibri" w:hAnsi="Calibri" w:eastAsia="Calibri" w:cs="Calibri"/>
              </w:rPr>
            </w:pPr>
          </w:p>
        </w:tc>
        <w:tc>
          <w:tcPr>
            <w:tcW w:w="6304" w:type="dxa"/>
          </w:tcPr>
          <w:p w:rsidR="00F565AE" w:rsidP="00F565AE" w:rsidRDefault="00F565AE" w14:paraId="678FBB0F" w14:textId="5ACCEFCC">
            <w:pPr>
              <w:rPr>
                <w:rFonts w:ascii="Calibri" w:hAnsi="Calibri" w:eastAsia="Calibri" w:cs="Calibri"/>
                <w:i/>
                <w:iCs/>
              </w:rPr>
            </w:pPr>
            <w:r w:rsidRPr="407E6675">
              <w:rPr>
                <w:rFonts w:ascii="Calibri" w:hAnsi="Calibri" w:eastAsia="Calibri" w:cs="Calibri"/>
                <w:i/>
                <w:iCs/>
              </w:rPr>
              <w:t>Angi oppfyllelse av krav i Ja/nei feltet.</w:t>
            </w:r>
          </w:p>
          <w:p w:rsidR="00F565AE" w:rsidP="00F565AE" w:rsidRDefault="00F565AE" w14:paraId="1F01E7C4" w14:textId="3534DDFC">
            <w:pPr>
              <w:rPr>
                <w:rFonts w:ascii="Calibri" w:hAnsi="Calibri" w:eastAsia="Calibri" w:cs="Calibri"/>
              </w:rPr>
            </w:pPr>
          </w:p>
        </w:tc>
      </w:tr>
      <w:tr w:rsidR="00F565AE" w:rsidTr="00F565AE" w14:paraId="1AC3BC02" w14:textId="77777777">
        <w:trPr>
          <w:trHeight w:val="300"/>
        </w:trPr>
        <w:tc>
          <w:tcPr>
            <w:tcW w:w="657" w:type="dxa"/>
          </w:tcPr>
          <w:p w:rsidR="00F565AE" w:rsidP="00F565AE" w:rsidRDefault="00F565AE" w14:paraId="41A4A2DB" w14:textId="120AE6DA">
            <w:pPr>
              <w:jc w:val="center"/>
              <w:rPr>
                <w:rFonts w:ascii="Calibri" w:hAnsi="Calibri" w:eastAsia="Calibri" w:cs="Calibri"/>
              </w:rPr>
            </w:pPr>
            <w:r w:rsidRPr="28F05C82">
              <w:rPr>
                <w:rFonts w:ascii="Calibri" w:hAnsi="Calibri" w:eastAsia="Calibri" w:cs="Calibri"/>
              </w:rPr>
              <w:t>1.</w:t>
            </w:r>
            <w:r>
              <w:rPr>
                <w:rFonts w:ascii="Calibri" w:hAnsi="Calibri" w:eastAsia="Calibri" w:cs="Calibri"/>
              </w:rPr>
              <w:t>7</w:t>
            </w:r>
          </w:p>
        </w:tc>
        <w:tc>
          <w:tcPr>
            <w:tcW w:w="590" w:type="dxa"/>
          </w:tcPr>
          <w:p w:rsidR="00F565AE" w:rsidP="00F565AE" w:rsidRDefault="00F565AE" w14:paraId="47100BC6" w14:textId="58D5BA91">
            <w:pPr>
              <w:jc w:val="center"/>
              <w:rPr>
                <w:rFonts w:ascii="Calibri" w:hAnsi="Calibri" w:eastAsia="Calibri" w:cs="Calibri"/>
              </w:rPr>
            </w:pPr>
            <w:r w:rsidRPr="0E3D7D78">
              <w:rPr>
                <w:rFonts w:ascii="Calibri" w:hAnsi="Calibri" w:eastAsia="Calibri" w:cs="Calibri"/>
              </w:rPr>
              <w:t>A</w:t>
            </w:r>
          </w:p>
        </w:tc>
        <w:tc>
          <w:tcPr>
            <w:tcW w:w="583" w:type="dxa"/>
            <w:shd w:val="clear" w:color="auto" w:fill="C5E0B3" w:themeFill="accent6" w:themeFillTint="66"/>
          </w:tcPr>
          <w:p w:rsidR="00F565AE" w:rsidP="00F565AE" w:rsidRDefault="00F565AE" w14:paraId="47E48621" w14:textId="724FAA25">
            <w:pPr>
              <w:rPr>
                <w:rFonts w:ascii="Calibri" w:hAnsi="Calibri" w:eastAsia="Calibri" w:cs="Calibri"/>
              </w:rPr>
            </w:pPr>
          </w:p>
        </w:tc>
        <w:tc>
          <w:tcPr>
            <w:tcW w:w="643" w:type="dxa"/>
            <w:shd w:val="clear" w:color="auto" w:fill="C5E0B3" w:themeFill="accent6" w:themeFillTint="66"/>
          </w:tcPr>
          <w:p w:rsidR="00F565AE" w:rsidP="00F565AE" w:rsidRDefault="00F565AE" w14:paraId="3CEFA42F" w14:textId="0A958A91">
            <w:pPr>
              <w:rPr>
                <w:rFonts w:ascii="Calibri" w:hAnsi="Calibri" w:eastAsia="Calibri" w:cs="Calibri"/>
              </w:rPr>
            </w:pPr>
          </w:p>
        </w:tc>
        <w:tc>
          <w:tcPr>
            <w:tcW w:w="6304" w:type="dxa"/>
          </w:tcPr>
          <w:p w:rsidR="00F565AE" w:rsidP="00F565AE" w:rsidRDefault="00F565AE" w14:paraId="4D3648E3" w14:textId="7365E1BF">
            <w:pPr>
              <w:rPr>
                <w:rFonts w:ascii="Calibri" w:hAnsi="Calibri" w:eastAsia="Calibri" w:cs="Calibri"/>
                <w:i/>
                <w:iCs/>
              </w:rPr>
            </w:pPr>
            <w:r w:rsidRPr="407E6675">
              <w:rPr>
                <w:rFonts w:ascii="Calibri" w:hAnsi="Calibri" w:eastAsia="Calibri" w:cs="Calibri"/>
                <w:i/>
                <w:iCs/>
              </w:rPr>
              <w:t>Angi oppfyllelse av krav i Ja/nei feltet.</w:t>
            </w:r>
          </w:p>
        </w:tc>
      </w:tr>
      <w:tr w:rsidR="00F565AE" w:rsidTr="00F565AE" w14:paraId="3C388D6D" w14:textId="77777777">
        <w:trPr>
          <w:trHeight w:val="300"/>
        </w:trPr>
        <w:tc>
          <w:tcPr>
            <w:tcW w:w="657" w:type="dxa"/>
          </w:tcPr>
          <w:p w:rsidR="00F565AE" w:rsidP="00F565AE" w:rsidRDefault="00F565AE" w14:paraId="2871FBC9" w14:textId="06F53408">
            <w:pPr>
              <w:jc w:val="center"/>
              <w:rPr>
                <w:rFonts w:ascii="Calibri" w:hAnsi="Calibri" w:eastAsia="Calibri" w:cs="Calibri"/>
              </w:rPr>
            </w:pPr>
            <w:r w:rsidRPr="28F05C82">
              <w:rPr>
                <w:rFonts w:ascii="Calibri" w:hAnsi="Calibri" w:eastAsia="Calibri" w:cs="Calibri"/>
              </w:rPr>
              <w:t>1.</w:t>
            </w:r>
            <w:r>
              <w:rPr>
                <w:rFonts w:ascii="Calibri" w:hAnsi="Calibri" w:eastAsia="Calibri" w:cs="Calibri"/>
              </w:rPr>
              <w:t>8</w:t>
            </w:r>
          </w:p>
        </w:tc>
        <w:tc>
          <w:tcPr>
            <w:tcW w:w="590" w:type="dxa"/>
          </w:tcPr>
          <w:p w:rsidR="00F565AE" w:rsidP="00F565AE" w:rsidRDefault="00F565AE" w14:paraId="37D51B7F" w14:textId="67E931B6">
            <w:pPr>
              <w:jc w:val="center"/>
              <w:rPr>
                <w:rFonts w:ascii="Calibri" w:hAnsi="Calibri" w:eastAsia="Calibri" w:cs="Calibri"/>
              </w:rPr>
            </w:pPr>
            <w:r w:rsidRPr="0E3D7D78">
              <w:rPr>
                <w:rFonts w:ascii="Calibri" w:hAnsi="Calibri" w:eastAsia="Calibri" w:cs="Calibri"/>
              </w:rPr>
              <w:t>B</w:t>
            </w:r>
          </w:p>
        </w:tc>
        <w:tc>
          <w:tcPr>
            <w:tcW w:w="583" w:type="dxa"/>
            <w:shd w:val="clear" w:color="auto" w:fill="C5E0B3" w:themeFill="accent6" w:themeFillTint="66"/>
          </w:tcPr>
          <w:p w:rsidR="00F565AE" w:rsidP="00F565AE" w:rsidRDefault="00F565AE" w14:paraId="058CA9F0" w14:textId="77777777">
            <w:pPr>
              <w:rPr>
                <w:rFonts w:ascii="Calibri" w:hAnsi="Calibri" w:eastAsia="Calibri" w:cs="Calibri"/>
              </w:rPr>
            </w:pPr>
          </w:p>
        </w:tc>
        <w:tc>
          <w:tcPr>
            <w:tcW w:w="643" w:type="dxa"/>
            <w:shd w:val="clear" w:color="auto" w:fill="C5E0B3" w:themeFill="accent6" w:themeFillTint="66"/>
          </w:tcPr>
          <w:p w:rsidR="00F565AE" w:rsidP="00F565AE" w:rsidRDefault="00F565AE" w14:paraId="006004A7" w14:textId="77777777">
            <w:pPr>
              <w:rPr>
                <w:rFonts w:ascii="Calibri" w:hAnsi="Calibri" w:eastAsia="Calibri" w:cs="Calibri"/>
              </w:rPr>
            </w:pPr>
          </w:p>
        </w:tc>
        <w:tc>
          <w:tcPr>
            <w:tcW w:w="6304" w:type="dxa"/>
            <w:shd w:val="clear" w:color="auto" w:fill="C5E0B3" w:themeFill="accent6" w:themeFillTint="66"/>
          </w:tcPr>
          <w:p w:rsidR="00F565AE" w:rsidP="00F565AE" w:rsidRDefault="00F565AE" w14:paraId="7E9F3170" w14:textId="238DB2F9">
            <w:pPr>
              <w:tabs>
                <w:tab w:val="left" w:pos="5259"/>
              </w:tabs>
              <w:rPr>
                <w:rFonts w:ascii="Calibri" w:hAnsi="Calibri" w:eastAsia="Calibri" w:cs="Calibri"/>
                <w:i/>
                <w:iCs/>
              </w:rPr>
            </w:pPr>
            <w:r w:rsidRPr="407E6675">
              <w:rPr>
                <w:rFonts w:ascii="Calibri" w:hAnsi="Calibri" w:eastAsia="Calibri" w:cs="Calibri"/>
                <w:i/>
                <w:iCs/>
              </w:rPr>
              <w:t>Angi oppfyllelse av krav i Ja/nei feltet.</w:t>
            </w:r>
            <w:r>
              <w:rPr>
                <w:rFonts w:ascii="Calibri" w:hAnsi="Calibri" w:eastAsia="Calibri" w:cs="Calibri"/>
                <w:i/>
                <w:iCs/>
              </w:rPr>
              <w:t xml:space="preserve"> Og gi en kort beskrivelse av forventet levetid og </w:t>
            </w:r>
            <w:proofErr w:type="spellStart"/>
            <w:r>
              <w:rPr>
                <w:rFonts w:ascii="Calibri" w:hAnsi="Calibri" w:eastAsia="Calibri" w:cs="Calibri"/>
                <w:i/>
                <w:iCs/>
              </w:rPr>
              <w:t>roadmap</w:t>
            </w:r>
            <w:proofErr w:type="spellEnd"/>
            <w:r>
              <w:rPr>
                <w:rFonts w:ascii="Calibri" w:hAnsi="Calibri" w:eastAsia="Calibri" w:cs="Calibri"/>
                <w:i/>
                <w:iCs/>
              </w:rPr>
              <w:t xml:space="preserve">. </w:t>
            </w:r>
            <w:r>
              <w:rPr>
                <w:rFonts w:ascii="Calibri" w:hAnsi="Calibri" w:eastAsia="Calibri" w:cs="Calibri"/>
                <w:i/>
                <w:iCs/>
              </w:rPr>
              <w:tab/>
            </w:r>
          </w:p>
        </w:tc>
      </w:tr>
    </w:tbl>
    <w:p w:rsidR="407E6675" w:rsidP="407E6675" w:rsidRDefault="407E6675" w14:paraId="06015334" w14:textId="74A9192E">
      <w:pPr>
        <w:rPr>
          <w:lang w:eastAsia="nb-NO"/>
        </w:rPr>
      </w:pPr>
    </w:p>
    <w:p w:rsidR="001566BB" w:rsidP="001566BB" w:rsidRDefault="001566BB" w14:paraId="74A84169" w14:textId="77777777">
      <w:pPr>
        <w:pStyle w:val="Overskrift2"/>
      </w:pPr>
      <w:bookmarkStart w:name="_Toc117691759" w:id="34"/>
      <w:bookmarkStart w:name="_Toc168666353" w:id="35"/>
      <w:r>
        <w:t>Avtalens punkt 2.2.1 Utstyr og programvare</w:t>
      </w:r>
      <w:bookmarkEnd w:id="34"/>
      <w:bookmarkEnd w:id="35"/>
      <w:r>
        <w:t xml:space="preserve"> </w:t>
      </w:r>
    </w:p>
    <w:p w:rsidRPr="006F3269" w:rsidR="001566BB" w:rsidP="001566BB" w:rsidRDefault="001566BB" w14:paraId="75E24902" w14:textId="77777777">
      <w:pPr>
        <w:rPr>
          <w:lang w:eastAsia="nb-NO"/>
        </w:rPr>
      </w:pPr>
      <w:r>
        <w:rPr>
          <w:lang w:eastAsia="nb-NO"/>
        </w:rPr>
        <w:t xml:space="preserve">Hvis det er nødvendig å oppgradere kundens tekniske plattform, skal dette fremgå her. </w:t>
      </w:r>
    </w:p>
    <w:p w:rsidR="001566BB" w:rsidP="001566BB" w:rsidRDefault="001566BB" w14:paraId="0517D947" w14:textId="77777777">
      <w:pPr>
        <w:pStyle w:val="Overskrift2"/>
      </w:pPr>
      <w:bookmarkStart w:name="_Toc117691760" w:id="36"/>
      <w:bookmarkStart w:name="_Toc168666354" w:id="37"/>
      <w:r>
        <w:t>Avtalens punkt 2.2.3.1 Generelt om standardvilkår</w:t>
      </w:r>
      <w:bookmarkEnd w:id="36"/>
      <w:bookmarkEnd w:id="37"/>
    </w:p>
    <w:p w:rsidRPr="0047365B" w:rsidR="001566BB" w:rsidP="001566BB" w:rsidRDefault="001566BB" w14:paraId="7EF71C88" w14:textId="74A930A4">
      <w:pPr>
        <w:rPr>
          <w:lang w:eastAsia="nb-NO"/>
        </w:rPr>
      </w:pPr>
      <w:r>
        <w:rPr>
          <w:lang w:eastAsia="nb-NO"/>
        </w:rPr>
        <w:t>Hvis leveransen omfatter standardprogramvare under standard lisens</w:t>
      </w:r>
      <w:r w:rsidR="005C6F22">
        <w:rPr>
          <w:lang w:eastAsia="nb-NO"/>
        </w:rPr>
        <w:t>vilkår</w:t>
      </w:r>
      <w:r>
        <w:rPr>
          <w:lang w:eastAsia="nb-NO"/>
        </w:rPr>
        <w:t xml:space="preserve"> og avtalevilkår (standardvilkår), skal dette være uttrykkelig angitt her.</w:t>
      </w:r>
    </w:p>
    <w:p w:rsidR="001566BB" w:rsidP="001566BB" w:rsidRDefault="001566BB" w14:paraId="690E7FE5" w14:textId="77777777">
      <w:pPr>
        <w:pStyle w:val="Overskrift2"/>
      </w:pPr>
      <w:bookmarkStart w:name="_Toc117691761" w:id="38"/>
      <w:bookmarkStart w:name="_Toc168666355" w:id="39"/>
      <w:r>
        <w:t>Avtalens punkt 2.2.3.2 Avvik i disposisjonsrett</w:t>
      </w:r>
      <w:bookmarkEnd w:id="38"/>
      <w:bookmarkEnd w:id="39"/>
    </w:p>
    <w:p w:rsidRPr="00032764" w:rsidR="001566BB" w:rsidP="001566BB" w:rsidRDefault="001566BB" w14:paraId="6C4D6302" w14:textId="77777777">
      <w:pPr>
        <w:rPr>
          <w:lang w:eastAsia="nb-NO"/>
        </w:rPr>
      </w:pPr>
      <w:r>
        <w:rPr>
          <w:lang w:eastAsia="nb-NO"/>
        </w:rPr>
        <w:t xml:space="preserve">Eventuelle avvik mellom avtalens bestemmelser og standardvilkårenes bestemmelser om disposisjonsrett, skal dette beskrives tydelig her. </w:t>
      </w:r>
    </w:p>
    <w:p w:rsidR="001566BB" w:rsidP="001566BB" w:rsidRDefault="001566BB" w14:paraId="6FDC365D" w14:textId="77777777">
      <w:pPr>
        <w:pStyle w:val="Overskrift2"/>
      </w:pPr>
      <w:bookmarkStart w:name="_Toc117691762" w:id="40"/>
      <w:bookmarkStart w:name="_Toc168666356" w:id="41"/>
      <w:r>
        <w:t>Avtalens punkt 2.2.7 Garantiperiode og garantiytelser</w:t>
      </w:r>
      <w:bookmarkEnd w:id="40"/>
      <w:bookmarkEnd w:id="41"/>
      <w:r>
        <w:t xml:space="preserve"> </w:t>
      </w:r>
    </w:p>
    <w:p w:rsidRPr="00C1797E" w:rsidR="001566BB" w:rsidP="001566BB" w:rsidRDefault="001566BB" w14:paraId="6E1E8AB0" w14:textId="77777777">
      <w:pPr>
        <w:rPr>
          <w:lang w:eastAsia="nb-NO"/>
        </w:rPr>
      </w:pPr>
      <w:r>
        <w:rPr>
          <w:lang w:eastAsia="nb-NO"/>
        </w:rPr>
        <w:t xml:space="preserve">Hvis leverandøren har krav til vedlikehold som må være utført for at garantien skal gjelde, skal dette spesifiseres her. </w:t>
      </w:r>
    </w:p>
    <w:p w:rsidR="001566BB" w:rsidP="001566BB" w:rsidRDefault="001566BB" w14:paraId="24BB7A59" w14:textId="77777777">
      <w:pPr>
        <w:pStyle w:val="Overskrift2"/>
      </w:pPr>
      <w:bookmarkStart w:name="_Toc117691763" w:id="42"/>
      <w:bookmarkStart w:name="_Toc168666357" w:id="43"/>
      <w:r>
        <w:lastRenderedPageBreak/>
        <w:t>Avtalens punkt 7 Eksterne rettslige krav</w:t>
      </w:r>
      <w:bookmarkEnd w:id="42"/>
      <w:bookmarkEnd w:id="43"/>
    </w:p>
    <w:p w:rsidRPr="002D5ADA" w:rsidR="001566BB" w:rsidP="001566BB" w:rsidRDefault="001566BB" w14:paraId="47517E46" w14:textId="77777777">
      <w:pPr>
        <w:rPr>
          <w:lang w:eastAsia="nb-NO"/>
        </w:rPr>
      </w:pPr>
      <w:r>
        <w:rPr>
          <w:lang w:eastAsia="nb-NO"/>
        </w:rPr>
        <w:t xml:space="preserve">Hvis Kunden i bilag 1 har beskrevet eksterne rettslige krav, skal leverandøren beskrive hvordan disse skal ivaretas her. </w:t>
      </w:r>
    </w:p>
    <w:p w:rsidR="001566BB" w:rsidP="001566BB" w:rsidRDefault="001566BB" w14:paraId="1C662A62" w14:textId="77777777">
      <w:pPr>
        <w:pStyle w:val="Overskrift2"/>
      </w:pPr>
      <w:bookmarkStart w:name="_Toc117691764" w:id="44"/>
      <w:bookmarkStart w:name="_Toc168666358" w:id="45"/>
      <w:r>
        <w:t>Avtalens punkt 8.3 Fri programvare</w:t>
      </w:r>
      <w:bookmarkEnd w:id="44"/>
      <w:bookmarkEnd w:id="45"/>
    </w:p>
    <w:p w:rsidR="001566BB" w:rsidP="001566BB" w:rsidRDefault="001566BB" w14:paraId="1674BB1C" w14:textId="77777777">
      <w:pPr>
        <w:rPr>
          <w:lang w:eastAsia="nb-NO"/>
        </w:rPr>
      </w:pPr>
      <w:r>
        <w:rPr>
          <w:lang w:eastAsia="nb-NO"/>
        </w:rPr>
        <w:t xml:space="preserve">Hvis leverandøren benytter fri programvare i forbindelse med leveransen, skal en oversikt over den aktuelle frie programvare inntas her. Dersom leverandøren er kjent med at fri programvare som kunden krever er uegnet til å oppfylle kundens krav eller krenker tredjeparts opphavsrett, skal leverandøren påpeke det her. </w:t>
      </w:r>
    </w:p>
    <w:p w:rsidRPr="00817B42" w:rsidR="001566BB" w:rsidP="001566BB" w:rsidRDefault="001566BB" w14:paraId="173ADBEB" w14:textId="77777777">
      <w:pPr>
        <w:rPr>
          <w:lang w:eastAsia="nb-NO"/>
        </w:rPr>
      </w:pPr>
      <w:r>
        <w:rPr>
          <w:lang w:eastAsia="nb-NO"/>
        </w:rPr>
        <w:br w:type="page"/>
      </w:r>
    </w:p>
    <w:p w:rsidRPr="005B15D9" w:rsidR="001566BB" w:rsidP="2C9258AA" w:rsidRDefault="2C9258AA" w14:paraId="4813896F" w14:textId="77777777">
      <w:pPr>
        <w:pStyle w:val="Overskrift1"/>
      </w:pPr>
      <w:bookmarkStart w:name="_Toc117691765" w:id="46"/>
      <w:bookmarkStart w:name="_Toc168666359" w:id="47"/>
      <w:r>
        <w:lastRenderedPageBreak/>
        <w:t>Bilag 3: Kundens tekniske plattform</w:t>
      </w:r>
      <w:bookmarkEnd w:id="46"/>
      <w:bookmarkEnd w:id="47"/>
    </w:p>
    <w:p w:rsidR="001566BB" w:rsidP="001566BB" w:rsidRDefault="67EEDD8C" w14:paraId="0D317684" w14:textId="52CAC8A9">
      <w:pPr>
        <w:pStyle w:val="Overskrift2"/>
      </w:pPr>
      <w:bookmarkStart w:name="_Toc117691766" w:id="48"/>
      <w:bookmarkStart w:name="_Toc168666360" w:id="49"/>
      <w:r>
        <w:t>Avtalens punkt 1.1 Avtalens omfang</w:t>
      </w:r>
      <w:bookmarkEnd w:id="48"/>
      <w:bookmarkEnd w:id="49"/>
      <w:r w:rsidR="001566BB">
        <w:br/>
      </w:r>
    </w:p>
    <w:p w:rsidR="67EEDD8C" w:rsidP="67EEDD8C" w:rsidRDefault="67EEDD8C" w14:paraId="3DE7228B" w14:textId="5DB2D7D5">
      <w:pPr>
        <w:rPr>
          <w:lang w:eastAsia="nb-NO"/>
        </w:rPr>
      </w:pPr>
      <w:r w:rsidRPr="67EEDD8C">
        <w:rPr>
          <w:lang w:eastAsia="nb-NO"/>
        </w:rPr>
        <w:t>Den tekniske løsningen består i dag av:</w:t>
      </w:r>
      <w:r>
        <w:br/>
      </w:r>
    </w:p>
    <w:p w:rsidR="67EEDD8C" w:rsidP="67EEDD8C" w:rsidRDefault="67EEDD8C" w14:paraId="6088E134" w14:textId="2A14D85E">
      <w:pPr>
        <w:pStyle w:val="Listeavsnitt"/>
        <w:rPr>
          <w:lang w:eastAsia="nb-NO"/>
        </w:rPr>
      </w:pPr>
      <w:r w:rsidRPr="67EEDD8C">
        <w:rPr>
          <w:lang w:eastAsia="nb-NO"/>
        </w:rPr>
        <w:t xml:space="preserve">3 </w:t>
      </w:r>
      <w:proofErr w:type="spellStart"/>
      <w:r w:rsidRPr="67EEDD8C">
        <w:rPr>
          <w:lang w:eastAsia="nb-NO"/>
        </w:rPr>
        <w:t>stk</w:t>
      </w:r>
      <w:proofErr w:type="spellEnd"/>
      <w:r w:rsidRPr="67EEDD8C">
        <w:rPr>
          <w:lang w:eastAsia="nb-NO"/>
        </w:rPr>
        <w:t xml:space="preserve"> BIG-IP i5800 </w:t>
      </w:r>
    </w:p>
    <w:p w:rsidRPr="00E009E0" w:rsidR="67EEDD8C" w:rsidP="67EEDD8C" w:rsidRDefault="67EEDD8C" w14:paraId="508D77CD" w14:textId="437F4AA6">
      <w:pPr>
        <w:pStyle w:val="Listeavsnitt"/>
        <w:rPr>
          <w:lang w:eastAsia="nb-NO"/>
        </w:rPr>
      </w:pPr>
      <w:r w:rsidRPr="00E009E0">
        <w:rPr>
          <w:lang w:eastAsia="nb-NO"/>
        </w:rPr>
        <w:t xml:space="preserve">3 </w:t>
      </w:r>
      <w:proofErr w:type="spellStart"/>
      <w:r w:rsidRPr="00E009E0">
        <w:rPr>
          <w:lang w:eastAsia="nb-NO"/>
        </w:rPr>
        <w:t>stk</w:t>
      </w:r>
      <w:proofErr w:type="spellEnd"/>
      <w:r w:rsidRPr="00E009E0">
        <w:rPr>
          <w:lang w:eastAsia="nb-NO"/>
        </w:rPr>
        <w:t xml:space="preserve"> 10GB </w:t>
      </w:r>
      <w:proofErr w:type="spellStart"/>
      <w:r w:rsidRPr="00E009E0">
        <w:rPr>
          <w:lang w:eastAsia="nb-NO"/>
        </w:rPr>
        <w:t>interfacer</w:t>
      </w:r>
      <w:proofErr w:type="spellEnd"/>
      <w:r w:rsidRPr="00E009E0">
        <w:rPr>
          <w:lang w:eastAsia="nb-NO"/>
        </w:rPr>
        <w:t xml:space="preserve"> pr BIG-IP </w:t>
      </w:r>
    </w:p>
    <w:p w:rsidR="67EEDD8C" w:rsidP="67EEDD8C" w:rsidRDefault="67EEDD8C" w14:paraId="3B486F2B" w14:textId="67DFF74D">
      <w:pPr>
        <w:pStyle w:val="Listeavsnitt"/>
        <w:rPr>
          <w:lang w:val="en-US" w:eastAsia="nb-NO"/>
        </w:rPr>
      </w:pPr>
      <w:r w:rsidRPr="67EEDD8C">
        <w:rPr>
          <w:lang w:val="en-US" w:eastAsia="nb-NO"/>
        </w:rPr>
        <w:t xml:space="preserve">Best Bundle </w:t>
      </w:r>
      <w:proofErr w:type="spellStart"/>
      <w:r w:rsidRPr="67EEDD8C">
        <w:rPr>
          <w:rFonts w:eastAsiaTheme="minorEastAsia" w:cstheme="minorBidi"/>
          <w:lang w:val="en-US" w:eastAsia="nb-NO"/>
        </w:rPr>
        <w:t>lisens</w:t>
      </w:r>
      <w:proofErr w:type="spellEnd"/>
    </w:p>
    <w:p w:rsidR="67EEDD8C" w:rsidP="67EEDD8C" w:rsidRDefault="67EEDD8C" w14:paraId="307F472E" w14:textId="7F4BD324">
      <w:pPr>
        <w:pStyle w:val="Listeavsnitt"/>
        <w:rPr>
          <w:lang w:val="en-US" w:eastAsia="nb-NO"/>
        </w:rPr>
      </w:pPr>
      <w:r w:rsidRPr="67EEDD8C">
        <w:rPr>
          <w:rFonts w:eastAsiaTheme="minorEastAsia" w:cstheme="minorBidi"/>
          <w:lang w:val="en-US" w:eastAsia="nb-NO"/>
        </w:rPr>
        <w:t xml:space="preserve">Access Policy Manager Base </w:t>
      </w:r>
      <w:proofErr w:type="spellStart"/>
      <w:r w:rsidRPr="67EEDD8C">
        <w:rPr>
          <w:rFonts w:eastAsiaTheme="minorEastAsia" w:cstheme="minorBidi"/>
          <w:lang w:val="en-US" w:eastAsia="nb-NO"/>
        </w:rPr>
        <w:t>lisens</w:t>
      </w:r>
      <w:proofErr w:type="spellEnd"/>
      <w:r w:rsidRPr="67EEDD8C">
        <w:rPr>
          <w:rFonts w:eastAsiaTheme="minorEastAsia" w:cstheme="minorBidi"/>
          <w:lang w:val="en-US" w:eastAsia="nb-NO"/>
        </w:rPr>
        <w:t xml:space="preserve">   </w:t>
      </w:r>
    </w:p>
    <w:p w:rsidR="001566BB" w:rsidP="001566BB" w:rsidRDefault="001566BB" w14:paraId="3090149C" w14:textId="77777777">
      <w:pPr>
        <w:rPr>
          <w:lang w:eastAsia="nb-NO"/>
        </w:rPr>
      </w:pPr>
    </w:p>
    <w:p w:rsidR="67EEDD8C" w:rsidP="67EEDD8C" w:rsidRDefault="67EEDD8C" w14:paraId="17F891AF" w14:textId="236553DD">
      <w:pPr>
        <w:rPr>
          <w:lang w:eastAsia="nb-NO"/>
        </w:rPr>
      </w:pPr>
    </w:p>
    <w:p w:rsidR="001566BB" w:rsidP="001566BB" w:rsidRDefault="001566BB" w14:paraId="22737B71" w14:textId="77777777">
      <w:pPr>
        <w:rPr>
          <w:lang w:eastAsia="nb-NO"/>
        </w:rPr>
      </w:pPr>
      <w:r>
        <w:rPr>
          <w:lang w:eastAsia="nb-NO"/>
        </w:rPr>
        <w:br w:type="page"/>
      </w:r>
    </w:p>
    <w:p w:rsidR="001566BB" w:rsidP="2C9258AA" w:rsidRDefault="2C9258AA" w14:paraId="43535E90" w14:textId="77777777">
      <w:pPr>
        <w:pStyle w:val="Overskrift1"/>
      </w:pPr>
      <w:bookmarkStart w:name="_Toc117691767" w:id="50"/>
      <w:bookmarkStart w:name="_Toc168666361" w:id="51"/>
      <w:r>
        <w:lastRenderedPageBreak/>
        <w:t>Bilag 4: Leveringstidspunkt og andre frister</w:t>
      </w:r>
      <w:bookmarkEnd w:id="50"/>
      <w:bookmarkEnd w:id="51"/>
    </w:p>
    <w:p w:rsidRPr="005E29E0" w:rsidR="001566BB" w:rsidP="001566BB" w:rsidRDefault="001566BB" w14:paraId="705FA336" w14:textId="77777777">
      <w:pPr>
        <w:rPr>
          <w:i/>
          <w:iCs/>
          <w:lang w:eastAsia="nb-NO"/>
        </w:rPr>
      </w:pPr>
      <w:r>
        <w:rPr>
          <w:i/>
          <w:iCs/>
          <w:lang w:eastAsia="nb-NO"/>
        </w:rPr>
        <w:t>Fylles ut av Leverandør basert på de overordnede føringer Kunden har gitt.</w:t>
      </w:r>
    </w:p>
    <w:p w:rsidR="001566BB" w:rsidP="001566BB" w:rsidRDefault="2C9258AA" w14:paraId="200533D9" w14:textId="77777777">
      <w:pPr>
        <w:pStyle w:val="Overskrift2"/>
      </w:pPr>
      <w:bookmarkStart w:name="_Toc117691768" w:id="52"/>
      <w:bookmarkStart w:name="_Toc168666362" w:id="53"/>
      <w:r>
        <w:t>Avtalens punkt 2.2.5 Tid og sted for leverandørens ytelse</w:t>
      </w:r>
      <w:bookmarkEnd w:id="52"/>
      <w:bookmarkEnd w:id="53"/>
    </w:p>
    <w:p w:rsidR="001566BB" w:rsidP="2C9258AA" w:rsidRDefault="2C9258AA" w14:paraId="033C036F" w14:textId="2BEE4A2A">
      <w:pPr>
        <w:spacing w:line="259" w:lineRule="auto"/>
      </w:pPr>
      <w:r w:rsidRPr="2C9258AA">
        <w:rPr>
          <w:lang w:eastAsia="nb-NO"/>
        </w:rPr>
        <w:t xml:space="preserve">Så raskt som mulig etter kontraktsignering. </w:t>
      </w:r>
    </w:p>
    <w:p w:rsidR="001566BB" w:rsidP="2C9258AA" w:rsidRDefault="001566BB" w14:paraId="41BFD56F" w14:textId="23D25337">
      <w:pPr>
        <w:pStyle w:val="Overskrift2"/>
        <w:spacing w:before="0" w:after="0" w:line="259" w:lineRule="auto"/>
      </w:pPr>
    </w:p>
    <w:p w:rsidR="001566BB" w:rsidP="2C9258AA" w:rsidRDefault="2C9258AA" w14:paraId="35E7769A" w14:textId="12B9CE73">
      <w:pPr>
        <w:pStyle w:val="Overskrift2"/>
        <w:spacing w:before="0" w:after="0" w:line="259" w:lineRule="auto"/>
      </w:pPr>
      <w:bookmarkStart w:name="_Toc117691769" w:id="54"/>
      <w:bookmarkStart w:name="_Toc168666363" w:id="55"/>
      <w:r>
        <w:t>Avtalens punkt 9.4.3.1 Når det foreligger grunnlag for dagbot – ikke særskilt avtalt</w:t>
      </w:r>
      <w:bookmarkEnd w:id="54"/>
      <w:bookmarkEnd w:id="55"/>
      <w:r w:rsidRPr="2C9258AA">
        <w:t xml:space="preserve"> </w:t>
      </w:r>
      <w:r w:rsidRPr="2C9258AA" w:rsidR="001566BB">
        <w:br w:type="page"/>
      </w:r>
    </w:p>
    <w:p w:rsidR="001566BB" w:rsidP="2C9258AA" w:rsidRDefault="2C9258AA" w14:paraId="0BBDB084" w14:textId="77777777">
      <w:pPr>
        <w:pStyle w:val="Overskrift1"/>
      </w:pPr>
      <w:bookmarkStart w:name="_Toc117691770" w:id="56"/>
      <w:bookmarkStart w:name="_Toc168666364" w:id="57"/>
      <w:r>
        <w:lastRenderedPageBreak/>
        <w:t>Bilag 5: Godkjenningsprøve</w:t>
      </w:r>
      <w:bookmarkEnd w:id="56"/>
      <w:bookmarkEnd w:id="57"/>
    </w:p>
    <w:p w:rsidRPr="00287C94" w:rsidR="001566BB" w:rsidP="2C9258AA" w:rsidRDefault="2C9258AA" w14:paraId="10DB06A8" w14:textId="237C67BA">
      <w:pPr>
        <w:pStyle w:val="Overskrift2"/>
      </w:pPr>
      <w:bookmarkStart w:name="_Toc117691771" w:id="58"/>
      <w:bookmarkStart w:name="_Toc168666365" w:id="59"/>
      <w:r>
        <w:t>Avtalens punkt 2.2.6 Undersøkelsesplikt/Godkjenningsprøve - ikke særskilt avtalt</w:t>
      </w:r>
      <w:bookmarkEnd w:id="58"/>
      <w:bookmarkEnd w:id="59"/>
    </w:p>
    <w:p w:rsidR="001566BB" w:rsidP="001566BB" w:rsidRDefault="001566BB" w14:paraId="3D9B0BE3" w14:textId="77777777">
      <w:pPr>
        <w:rPr>
          <w:rFonts w:ascii="Arial" w:hAnsi="Arial" w:eastAsia="Times New Roman" w:cs="Arial"/>
          <w:b/>
          <w:bCs/>
          <w:sz w:val="28"/>
          <w:szCs w:val="28"/>
          <w:lang w:eastAsia="nb-NO"/>
        </w:rPr>
      </w:pPr>
      <w:r>
        <w:br w:type="page"/>
      </w:r>
    </w:p>
    <w:p w:rsidR="001566BB" w:rsidP="001566BB" w:rsidRDefault="001566BB" w14:paraId="0023C76E" w14:textId="77777777">
      <w:pPr>
        <w:pStyle w:val="Overskrift1"/>
      </w:pPr>
      <w:bookmarkStart w:name="_Toc117691772" w:id="60"/>
      <w:bookmarkStart w:name="_Toc168666366" w:id="61"/>
      <w:r>
        <w:lastRenderedPageBreak/>
        <w:t>Bilag 6: Administrative bestemmelser</w:t>
      </w:r>
      <w:bookmarkEnd w:id="60"/>
      <w:bookmarkEnd w:id="61"/>
    </w:p>
    <w:p w:rsidR="001566BB" w:rsidP="001566BB" w:rsidRDefault="001566BB" w14:paraId="77A670C5" w14:textId="77777777">
      <w:pPr>
        <w:pStyle w:val="Overskrift2"/>
      </w:pPr>
      <w:bookmarkStart w:name="_Toc117691773" w:id="62"/>
      <w:bookmarkStart w:name="_Toc168666367" w:id="63"/>
      <w:r w:rsidRPr="00BD1875">
        <w:t>Avtalens</w:t>
      </w:r>
      <w:r>
        <w:t xml:space="preserve"> punkt</w:t>
      </w:r>
      <w:r w:rsidRPr="00BD1875">
        <w:t xml:space="preserve"> </w:t>
      </w:r>
      <w:r>
        <w:t>2.1.1 Partenes representanter</w:t>
      </w:r>
      <w:bookmarkEnd w:id="62"/>
      <w:bookmarkEnd w:id="63"/>
    </w:p>
    <w:p w:rsidR="001566BB" w:rsidP="001566BB" w:rsidRDefault="001566BB" w14:paraId="47411D0B" w14:textId="77777777">
      <w:r>
        <w:t>Bemyndiget representant må angis, og dette punktet bør ikke slettes uten å erstattes av annen tilsvarende tekst.</w:t>
      </w:r>
    </w:p>
    <w:p w:rsidR="001566BB" w:rsidP="001566BB" w:rsidRDefault="001566BB" w14:paraId="28041161" w14:textId="77777777"/>
    <w:p w:rsidR="001566BB" w:rsidP="001566BB" w:rsidRDefault="001566BB" w14:paraId="3F1B7CAC" w14:textId="77777777">
      <w:r>
        <w:t>Hos Kunden: [</w:t>
      </w:r>
      <w:r w:rsidRPr="00B41DBB">
        <w:rPr>
          <w:i/>
        </w:rPr>
        <w:t>Sett inn navn/rolle og kontaktopplysninger for bemyndiget representant</w:t>
      </w:r>
      <w:r>
        <w:t>]</w:t>
      </w:r>
    </w:p>
    <w:p w:rsidR="001566BB" w:rsidP="001566BB" w:rsidRDefault="001566BB" w14:paraId="1C8AA26F" w14:textId="77777777"/>
    <w:p w:rsidR="001566BB" w:rsidP="001566BB" w:rsidRDefault="001566BB" w14:paraId="0D864EE6" w14:textId="674C6EAE">
      <w:r>
        <w:t xml:space="preserve">Hos </w:t>
      </w:r>
      <w:r w:rsidR="00F820CD">
        <w:t>Leverandøren</w:t>
      </w:r>
      <w:r>
        <w:t>: [</w:t>
      </w:r>
      <w:r w:rsidRPr="00B41DBB">
        <w:rPr>
          <w:i/>
        </w:rPr>
        <w:t>Sett inn navn/rolle og kontaktopplysninger for bemyndiget representant</w:t>
      </w:r>
      <w:r>
        <w:t>]</w:t>
      </w:r>
    </w:p>
    <w:p w:rsidRPr="00EA70B6" w:rsidR="001566BB" w:rsidP="001566BB" w:rsidRDefault="2C9258AA" w14:paraId="748D8779" w14:textId="54A00B46">
      <w:pPr>
        <w:pStyle w:val="Overskrift2"/>
      </w:pPr>
      <w:bookmarkStart w:name="_Toc117691774" w:id="64"/>
      <w:bookmarkStart w:name="_Toc168666368" w:id="65"/>
      <w:r>
        <w:t>Avtalens punkt 2.1.2 Skriftlighet</w:t>
      </w:r>
      <w:bookmarkEnd w:id="64"/>
      <w:bookmarkEnd w:id="65"/>
      <w:r>
        <w:t xml:space="preserve"> - ikke særskilt avtalt</w:t>
      </w:r>
    </w:p>
    <w:p w:rsidR="00977E82" w:rsidRDefault="2C9258AA" w14:paraId="0FB63101" w14:textId="537A9F2C">
      <w:pPr>
        <w:pStyle w:val="Overskrift2"/>
      </w:pPr>
      <w:bookmarkStart w:name="_Toc168666369" w:id="66"/>
      <w:bookmarkStart w:name="_Toc117691775" w:id="67"/>
      <w:r>
        <w:t>Avtalens punkt 5.3 Taushetsplikt – ikke særskilt avtalt</w:t>
      </w:r>
      <w:bookmarkEnd w:id="66"/>
    </w:p>
    <w:p w:rsidRPr="00F565AE" w:rsidR="001566BB" w:rsidP="2C9258AA" w:rsidRDefault="2C9258AA" w14:paraId="49D156C0" w14:textId="77777777">
      <w:pPr>
        <w:pStyle w:val="Overskrift2"/>
      </w:pPr>
      <w:bookmarkStart w:name="_Toc168666370" w:id="68"/>
      <w:r w:rsidRPr="00F565AE">
        <w:t>Avtalens punkt 5.4 Lønns- og arbeidsvilkår</w:t>
      </w:r>
      <w:bookmarkEnd w:id="67"/>
      <w:bookmarkEnd w:id="68"/>
      <w:r w:rsidRPr="00F565AE">
        <w:t xml:space="preserve"> </w:t>
      </w:r>
    </w:p>
    <w:p w:rsidR="006A44A7" w:rsidP="2C9258AA" w:rsidRDefault="2C9258AA" w14:paraId="0447FAE4" w14:textId="021E8959">
      <w:pPr>
        <w:textAlignment w:val="baseline"/>
        <w:rPr>
          <w:rFonts w:eastAsia="Times New Roman"/>
          <w:sz w:val="22"/>
          <w:szCs w:val="22"/>
          <w:lang w:eastAsia="nb-NO"/>
        </w:rPr>
      </w:pPr>
      <w:r w:rsidRPr="2C9258AA">
        <w:rPr>
          <w:rFonts w:eastAsia="Times New Roman"/>
          <w:sz w:val="22"/>
          <w:szCs w:val="22"/>
          <w:lang w:eastAsia="nb-NO"/>
        </w:rPr>
        <w:t>Hvis Kunden har etterspurt dokumentasjon knyttet til lønns- og arbeidsvilkår, skal dokumentasjon inntas her.</w:t>
      </w:r>
    </w:p>
    <w:p w:rsidR="006A44A7" w:rsidP="006A44A7" w:rsidRDefault="006A44A7" w14:paraId="5870C26F" w14:textId="77777777">
      <w:pPr>
        <w:textAlignment w:val="baseline"/>
        <w:rPr>
          <w:rFonts w:eastAsia="Times New Roman" w:cstheme="minorHAnsi"/>
          <w:sz w:val="22"/>
          <w:szCs w:val="22"/>
          <w:lang w:eastAsia="nb-NO"/>
        </w:rPr>
      </w:pPr>
    </w:p>
    <w:p w:rsidRPr="00BC44EB" w:rsidR="001566BB" w:rsidP="001566BB" w:rsidRDefault="001566BB" w14:paraId="55D017D5" w14:textId="77777777">
      <w:pPr>
        <w:rPr>
          <w:lang w:eastAsia="nb-NO"/>
        </w:rPr>
      </w:pPr>
      <w:r>
        <w:rPr>
          <w:lang w:eastAsia="nb-NO"/>
        </w:rPr>
        <w:br w:type="page"/>
      </w:r>
    </w:p>
    <w:p w:rsidR="001566BB" w:rsidP="001566BB" w:rsidRDefault="2C9258AA" w14:paraId="2B2F2D68" w14:textId="77777777">
      <w:pPr>
        <w:pStyle w:val="Overskrift1"/>
      </w:pPr>
      <w:bookmarkStart w:name="_Toc117691776" w:id="69"/>
      <w:bookmarkStart w:name="_Toc168666371" w:id="70"/>
      <w:r>
        <w:lastRenderedPageBreak/>
        <w:t>Bilag 7: Pris og prisbestemmelser</w:t>
      </w:r>
      <w:bookmarkEnd w:id="69"/>
      <w:bookmarkEnd w:id="70"/>
    </w:p>
    <w:p w:rsidR="001566BB" w:rsidP="2C9258AA" w:rsidRDefault="2C9258AA" w14:paraId="7ACEFD99" w14:textId="77777777">
      <w:pPr>
        <w:pStyle w:val="Overskrift2"/>
      </w:pPr>
      <w:bookmarkStart w:name="_Toc117691777" w:id="71"/>
      <w:bookmarkStart w:name="_Toc168666372" w:id="72"/>
      <w:r>
        <w:t>Avtalens punkt 6.1 Vederlag</w:t>
      </w:r>
      <w:bookmarkEnd w:id="71"/>
      <w:bookmarkEnd w:id="72"/>
    </w:p>
    <w:p w:rsidR="001566BB" w:rsidP="001566BB" w:rsidRDefault="2C9258AA" w14:paraId="28F9A8C5" w14:textId="1B67D6D7">
      <w:pPr>
        <w:rPr>
          <w:lang w:eastAsia="nb-NO"/>
        </w:rPr>
      </w:pPr>
      <w:r w:rsidRPr="2C9258AA">
        <w:rPr>
          <w:lang w:eastAsia="nb-NO"/>
        </w:rPr>
        <w:t xml:space="preserve">Vederlag og betalingsbetingelser for utstyr og programvare skal fremgå her. </w:t>
      </w:r>
    </w:p>
    <w:p w:rsidRPr="00F565AE" w:rsidR="00F565AE" w:rsidP="001566BB" w:rsidRDefault="2C9258AA" w14:paraId="2DC82391" w14:textId="014D1014">
      <w:pPr>
        <w:rPr>
          <w:lang w:eastAsia="nb-NO"/>
        </w:rPr>
      </w:pPr>
      <w:r w:rsidRPr="2C9258AA">
        <w:rPr>
          <w:lang w:eastAsia="nb-NO"/>
        </w:rPr>
        <w:t>Alle priser oppgis eksklusive merverdiavgift.</w:t>
      </w:r>
    </w:p>
    <w:p w:rsidR="2C9258AA" w:rsidP="2C9258AA" w:rsidRDefault="2C9258AA" w14:paraId="37BDA32E" w14:textId="0C9FB583">
      <w:pPr>
        <w:rPr>
          <w:lang w:eastAsia="nb-NO"/>
        </w:rPr>
      </w:pPr>
    </w:p>
    <w:p w:rsidRPr="00F565AE" w:rsidR="001566BB" w:rsidP="2C9258AA" w:rsidRDefault="15CFB437" w14:paraId="33801DCB" w14:textId="77777777">
      <w:pPr>
        <w:pStyle w:val="Overskrift2"/>
      </w:pPr>
      <w:bookmarkStart w:name="_Toc117691778" w:id="73"/>
      <w:bookmarkStart w:name="_Toc168666373" w:id="74"/>
      <w:r w:rsidRPr="00F565AE">
        <w:t>Avtalens punkt 6.2 Fakturering</w:t>
      </w:r>
      <w:bookmarkEnd w:id="73"/>
      <w:bookmarkEnd w:id="74"/>
    </w:p>
    <w:p w:rsidR="15CFB437" w:rsidP="15CFB437" w:rsidRDefault="15CFB437" w14:paraId="511E504F" w14:textId="72D598AB">
      <w:pPr>
        <w:spacing w:line="259" w:lineRule="auto"/>
        <w:rPr>
          <w:lang w:eastAsia="nb-NO"/>
        </w:rPr>
      </w:pPr>
      <w:r w:rsidRPr="15CFB437">
        <w:rPr>
          <w:lang w:eastAsia="nb-NO"/>
        </w:rPr>
        <w:t xml:space="preserve">Hardware og utstyr faktureres etter levering med minimum 30 dagers betalingsfrist. </w:t>
      </w:r>
    </w:p>
    <w:p w:rsidR="15CFB437" w:rsidP="15CFB437" w:rsidRDefault="15CFB437" w14:paraId="313B3391" w14:textId="16DBAB38">
      <w:pPr>
        <w:spacing w:line="259" w:lineRule="auto"/>
        <w:rPr>
          <w:lang w:eastAsia="nb-NO"/>
        </w:rPr>
      </w:pPr>
      <w:r w:rsidRPr="15CFB437">
        <w:rPr>
          <w:lang w:eastAsia="nb-NO"/>
        </w:rPr>
        <w:t xml:space="preserve">Lisenser og support faktureres årlig med minimum 30 dagers betalingsfrist. </w:t>
      </w:r>
    </w:p>
    <w:p w:rsidR="15CFB437" w:rsidP="15CFB437" w:rsidRDefault="15CFB437" w14:paraId="050DC37D" w14:textId="72DC3BAD">
      <w:pPr>
        <w:spacing w:line="259" w:lineRule="auto"/>
        <w:rPr>
          <w:lang w:eastAsia="nb-NO"/>
        </w:rPr>
      </w:pPr>
    </w:p>
    <w:p w:rsidR="15CFB437" w:rsidP="15CFB437" w:rsidRDefault="15CFB437" w14:paraId="4E49101A" w14:textId="1B20C7D2">
      <w:pPr>
        <w:spacing w:line="259" w:lineRule="auto"/>
        <w:rPr>
          <w:b/>
          <w:bCs/>
          <w:lang w:eastAsia="nb-NO"/>
        </w:rPr>
      </w:pPr>
      <w:r w:rsidRPr="15CFB437">
        <w:rPr>
          <w:b/>
          <w:bCs/>
          <w:lang w:eastAsia="nb-NO"/>
        </w:rPr>
        <w:t>EHF-faktura</w:t>
      </w:r>
    </w:p>
    <w:p w:rsidR="15CFB437" w:rsidP="15CFB437" w:rsidRDefault="15CFB437" w14:paraId="2E9DEE03" w14:textId="5DB5FE87">
      <w:pPr>
        <w:spacing w:line="300" w:lineRule="auto"/>
        <w:rPr>
          <w:lang w:eastAsia="nb-NO"/>
        </w:rPr>
      </w:pPr>
      <w:r w:rsidRPr="15CFB437">
        <w:rPr>
          <w:lang w:eastAsia="nb-NO"/>
        </w:rPr>
        <w:t>Valgdirektoratet</w:t>
      </w:r>
    </w:p>
    <w:p w:rsidR="15CFB437" w:rsidP="15CFB437" w:rsidRDefault="15CFB437" w14:paraId="556F364F" w14:textId="242ED5D4">
      <w:pPr>
        <w:spacing w:line="300" w:lineRule="auto"/>
        <w:rPr>
          <w:rFonts w:ascii="Calibri" w:hAnsi="Calibri" w:eastAsia="Calibri"/>
        </w:rPr>
      </w:pPr>
      <w:r w:rsidRPr="15CFB437">
        <w:rPr>
          <w:lang w:eastAsia="nb-NO"/>
        </w:rPr>
        <w:t xml:space="preserve">Org. Nr.: </w:t>
      </w:r>
      <w:r w:rsidRPr="15CFB437">
        <w:rPr>
          <w:rFonts w:ascii="Calibri" w:hAnsi="Calibri" w:eastAsia="Calibri"/>
        </w:rPr>
        <w:t>916 132 727</w:t>
      </w:r>
    </w:p>
    <w:p w:rsidR="15CFB437" w:rsidP="15CFB437" w:rsidRDefault="15CFB437" w14:paraId="4C977EFF" w14:textId="104D0576">
      <w:pPr>
        <w:spacing w:line="300" w:lineRule="auto"/>
        <w:rPr>
          <w:lang w:eastAsia="nb-NO"/>
        </w:rPr>
      </w:pPr>
      <w:r w:rsidRPr="15CFB437">
        <w:rPr>
          <w:lang w:eastAsia="nb-NO"/>
        </w:rPr>
        <w:t>Referanse: 3630anvi</w:t>
      </w:r>
    </w:p>
    <w:p w:rsidR="15CFB437" w:rsidP="15CFB437" w:rsidRDefault="15CFB437" w14:paraId="6815F395" w14:textId="1A40D287">
      <w:pPr>
        <w:spacing w:line="259" w:lineRule="auto"/>
        <w:rPr>
          <w:lang w:eastAsia="nb-NO"/>
        </w:rPr>
      </w:pPr>
    </w:p>
    <w:p w:rsidRPr="00F565AE" w:rsidR="001566BB" w:rsidP="2C9258AA" w:rsidRDefault="2C9258AA" w14:paraId="0DA62757" w14:textId="77777777">
      <w:pPr>
        <w:pStyle w:val="Overskrift2"/>
      </w:pPr>
      <w:bookmarkStart w:name="_Toc117691779" w:id="75"/>
      <w:bookmarkStart w:name="_Toc168666374" w:id="76"/>
      <w:r w:rsidRPr="00F565AE">
        <w:t>Avtalens punkt 6.5 Prisendring</w:t>
      </w:r>
      <w:bookmarkEnd w:id="75"/>
      <w:bookmarkEnd w:id="76"/>
    </w:p>
    <w:p w:rsidRPr="006C61B5" w:rsidR="001566BB" w:rsidP="001566BB" w:rsidRDefault="008043EE" w14:paraId="3A3FF305" w14:textId="7ADFCEC5">
      <w:pPr>
        <w:rPr>
          <w:lang w:eastAsia="nb-NO"/>
        </w:rPr>
      </w:pPr>
      <w:r w:rsidRPr="00C0077E">
        <w:t>Timepris for tjenester</w:t>
      </w:r>
      <w:r>
        <w:t>, løpende vederlag og andre priser</w:t>
      </w:r>
      <w:r w:rsidRPr="00C0077E">
        <w:t xml:space="preserve"> kan endres ved hvert årsskifte tilsvarende økningen i Statistisk sentralbyrås konsumprisindeks (</w:t>
      </w:r>
      <w:r>
        <w:t>hovedindeksen</w:t>
      </w:r>
      <w:r w:rsidRPr="00C0077E">
        <w:t>), første gang med utgangspunkt i indeksen for den måned avtalen ble inngått</w:t>
      </w:r>
      <w:r>
        <w:t>.</w:t>
      </w:r>
    </w:p>
    <w:p w:rsidR="001566BB" w:rsidP="19F658BB" w:rsidRDefault="2C9258AA" w14:paraId="425AEC6B" w14:textId="62B73A53">
      <w:pPr>
        <w:pStyle w:val="Overskrift2"/>
        <w:rPr>
          <w:highlight w:val="yellow"/>
        </w:rPr>
      </w:pPr>
      <w:bookmarkStart w:name="_Toc117691780" w:id="77"/>
      <w:bookmarkStart w:name="_Toc168666375" w:id="78"/>
      <w:r>
        <w:t>Avtalens punkt 2.2.2 Tilpasninger og installasjon mv.</w:t>
      </w:r>
      <w:bookmarkEnd w:id="77"/>
      <w:bookmarkEnd w:id="78"/>
      <w:r>
        <w:t xml:space="preserve"> - ikke relevant</w:t>
      </w:r>
    </w:p>
    <w:p w:rsidR="001566BB" w:rsidP="001566BB" w:rsidRDefault="2C9258AA" w14:paraId="168D64CA" w14:textId="05778FA2">
      <w:pPr>
        <w:pStyle w:val="Overskrift2"/>
      </w:pPr>
      <w:bookmarkStart w:name="_Toc117691781" w:id="79"/>
      <w:bookmarkStart w:name="_Toc168666376" w:id="80"/>
      <w:r>
        <w:t>Avtalens punkt 2.2.4 Dokumentasjon og opplæring - ikke relevant</w:t>
      </w:r>
      <w:bookmarkEnd w:id="79"/>
      <w:bookmarkEnd w:id="80"/>
    </w:p>
    <w:p w:rsidRPr="00F565AE" w:rsidR="001566BB" w:rsidP="2C9258AA" w:rsidRDefault="2C9258AA" w14:paraId="103D50E8" w14:textId="77777777">
      <w:pPr>
        <w:pStyle w:val="Overskrift2"/>
      </w:pPr>
      <w:bookmarkStart w:name="_Toc117691782" w:id="81"/>
      <w:bookmarkStart w:name="_Toc168666377" w:id="82"/>
      <w:r w:rsidRPr="00F565AE">
        <w:t>Avtalens punkt 8.1 Eiendomsrett til utstyr</w:t>
      </w:r>
      <w:bookmarkEnd w:id="81"/>
      <w:bookmarkEnd w:id="82"/>
    </w:p>
    <w:p w:rsidRPr="00C444C9" w:rsidR="001566BB" w:rsidP="001566BB" w:rsidRDefault="001566BB" w14:paraId="1B55801E" w14:textId="77777777">
      <w:pPr>
        <w:rPr>
          <w:lang w:eastAsia="nb-NO"/>
        </w:rPr>
      </w:pPr>
      <w:r>
        <w:rPr>
          <w:lang w:eastAsia="nb-NO"/>
        </w:rPr>
        <w:t xml:space="preserve">Hvis partene avtaler salgspant, skal dette fremgå her. </w:t>
      </w:r>
    </w:p>
    <w:p w:rsidR="001566BB" w:rsidP="001566BB" w:rsidRDefault="001566BB" w14:paraId="3A20BC57" w14:textId="77777777">
      <w:pPr>
        <w:pStyle w:val="Overskrift2"/>
      </w:pPr>
      <w:bookmarkStart w:name="_Toc117691783" w:id="83"/>
      <w:bookmarkStart w:name="_Toc168666378" w:id="84"/>
      <w:r>
        <w:t>Avtalens punkt 8.2.1 Begrenset disposisjonsrett</w:t>
      </w:r>
      <w:bookmarkEnd w:id="83"/>
      <w:bookmarkEnd w:id="84"/>
      <w:r>
        <w:t xml:space="preserve"> </w:t>
      </w:r>
    </w:p>
    <w:p w:rsidRPr="00C4659C" w:rsidR="001566BB" w:rsidP="2C9258AA" w:rsidRDefault="2C9258AA" w14:paraId="14E62D59" w14:textId="77777777">
      <w:pPr>
        <w:rPr>
          <w:i/>
          <w:iCs/>
          <w:lang w:eastAsia="nb-NO"/>
        </w:rPr>
      </w:pPr>
      <w:r w:rsidRPr="2C9258AA">
        <w:rPr>
          <w:i/>
          <w:iCs/>
          <w:lang w:eastAsia="nb-NO"/>
        </w:rPr>
        <w:t xml:space="preserve">Nærmere regulering og vederlag for Kundens disposisjonsrett til programvaren kan angis her. </w:t>
      </w:r>
    </w:p>
    <w:p w:rsidR="001566BB" w:rsidP="001566BB" w:rsidRDefault="2C9258AA" w14:paraId="5D667DB5" w14:textId="39031596">
      <w:pPr>
        <w:pStyle w:val="Overskrift2"/>
      </w:pPr>
      <w:bookmarkStart w:name="_Toc117691784" w:id="85"/>
      <w:bookmarkStart w:name="_Toc168666379" w:id="86"/>
      <w:r>
        <w:t>Avtalens punkt 8.3 Fri programvare</w:t>
      </w:r>
      <w:bookmarkEnd w:id="85"/>
      <w:bookmarkEnd w:id="86"/>
      <w:r>
        <w:t xml:space="preserve"> - ikke relevant</w:t>
      </w:r>
    </w:p>
    <w:p w:rsidR="2C9258AA" w:rsidP="2C9258AA" w:rsidRDefault="2C9258AA" w14:paraId="6DD5D28F" w14:textId="02969F68"/>
    <w:p w:rsidR="2C9258AA" w:rsidRDefault="2C9258AA" w14:paraId="7AC9B5EC" w14:textId="605F0CA6">
      <w:r>
        <w:br w:type="page"/>
      </w:r>
    </w:p>
    <w:p w:rsidR="001566BB" w:rsidP="001566BB" w:rsidRDefault="001566BB" w14:paraId="2A5A7327" w14:textId="77777777">
      <w:pPr>
        <w:pStyle w:val="Overskrift1"/>
      </w:pPr>
      <w:bookmarkStart w:name="_Toc117691785" w:id="87"/>
      <w:bookmarkStart w:name="_Toc168666380" w:id="88"/>
      <w:r w:rsidRPr="00CC45B9">
        <w:lastRenderedPageBreak/>
        <w:t xml:space="preserve">Bilag </w:t>
      </w:r>
      <w:r>
        <w:t>8:</w:t>
      </w:r>
      <w:r w:rsidRPr="00CC45B9">
        <w:t xml:space="preserve"> Endringer i den </w:t>
      </w:r>
      <w:r>
        <w:t>g</w:t>
      </w:r>
      <w:r w:rsidRPr="00CC45B9">
        <w:t xml:space="preserve">enerelle </w:t>
      </w:r>
      <w:r>
        <w:t>a</w:t>
      </w:r>
      <w:r w:rsidRPr="00CC45B9">
        <w:t>vtaleteksten</w:t>
      </w:r>
      <w:bookmarkEnd w:id="87"/>
      <w:bookmarkEnd w:id="88"/>
    </w:p>
    <w:p w:rsidR="001566BB" w:rsidP="001566BB" w:rsidRDefault="001566BB" w14:paraId="6B005A6F" w14:textId="77777777"/>
    <w:tbl>
      <w:tblPr>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486"/>
        <w:gridCol w:w="7296"/>
      </w:tblGrid>
      <w:tr w:rsidRPr="00F6319E" w:rsidR="001566BB" w:rsidTr="00285247" w14:paraId="5EC515A6" w14:textId="77777777">
        <w:tc>
          <w:tcPr>
            <w:tcW w:w="1517" w:type="dxa"/>
            <w:shd w:val="clear" w:color="auto" w:fill="D9D9D9"/>
          </w:tcPr>
          <w:p w:rsidRPr="00C435DF" w:rsidR="001566BB" w:rsidP="00285247" w:rsidRDefault="001566BB" w14:paraId="079A482B" w14:textId="77777777">
            <w:pPr>
              <w:spacing w:before="40"/>
              <w:rPr>
                <w:b/>
                <w:sz w:val="20"/>
                <w:szCs w:val="20"/>
              </w:rPr>
            </w:pPr>
            <w:r w:rsidRPr="00C435DF">
              <w:rPr>
                <w:b/>
                <w:sz w:val="20"/>
                <w:szCs w:val="20"/>
              </w:rPr>
              <w:t>Punkt</w:t>
            </w:r>
          </w:p>
        </w:tc>
        <w:tc>
          <w:tcPr>
            <w:tcW w:w="7550" w:type="dxa"/>
            <w:shd w:val="clear" w:color="auto" w:fill="D9D9D9"/>
          </w:tcPr>
          <w:p w:rsidRPr="00C435DF" w:rsidR="001566BB" w:rsidP="00285247" w:rsidRDefault="001566BB" w14:paraId="44CF4634" w14:textId="77777777">
            <w:pPr>
              <w:spacing w:before="40"/>
              <w:rPr>
                <w:b/>
                <w:sz w:val="20"/>
                <w:szCs w:val="20"/>
              </w:rPr>
            </w:pPr>
            <w:r w:rsidRPr="00C435DF">
              <w:rPr>
                <w:b/>
                <w:sz w:val="20"/>
                <w:szCs w:val="20"/>
              </w:rPr>
              <w:t>Erstattes med</w:t>
            </w:r>
          </w:p>
        </w:tc>
      </w:tr>
      <w:tr w:rsidRPr="00F6319E" w:rsidR="001566BB" w:rsidTr="00285247" w14:paraId="5B69E929" w14:textId="77777777">
        <w:tc>
          <w:tcPr>
            <w:tcW w:w="1517" w:type="dxa"/>
          </w:tcPr>
          <w:p w:rsidRPr="00D77AEC" w:rsidR="001566BB" w:rsidP="00285247" w:rsidRDefault="001566BB" w14:paraId="49DC7C90" w14:textId="77777777">
            <w:pPr>
              <w:rPr>
                <w:iCs/>
                <w:highlight w:val="yellow"/>
              </w:rPr>
            </w:pPr>
          </w:p>
        </w:tc>
        <w:tc>
          <w:tcPr>
            <w:tcW w:w="7550" w:type="dxa"/>
          </w:tcPr>
          <w:p w:rsidRPr="00D77AEC" w:rsidR="001566BB" w:rsidP="00285247" w:rsidRDefault="001566BB" w14:paraId="2AA3726F" w14:textId="77777777">
            <w:pPr>
              <w:rPr>
                <w:iCs/>
                <w:highlight w:val="yellow"/>
              </w:rPr>
            </w:pPr>
          </w:p>
        </w:tc>
      </w:tr>
      <w:tr w:rsidRPr="00F6319E" w:rsidR="001566BB" w:rsidTr="00285247" w14:paraId="0B9A1289" w14:textId="77777777">
        <w:tc>
          <w:tcPr>
            <w:tcW w:w="1517" w:type="dxa"/>
          </w:tcPr>
          <w:p w:rsidRPr="00D77AEC" w:rsidR="001566BB" w:rsidP="00285247" w:rsidRDefault="001566BB" w14:paraId="0922A5C3" w14:textId="77777777">
            <w:pPr>
              <w:rPr>
                <w:iCs/>
                <w:highlight w:val="yellow"/>
              </w:rPr>
            </w:pPr>
          </w:p>
        </w:tc>
        <w:tc>
          <w:tcPr>
            <w:tcW w:w="7550" w:type="dxa"/>
          </w:tcPr>
          <w:p w:rsidRPr="00D77AEC" w:rsidR="001566BB" w:rsidP="00285247" w:rsidRDefault="001566BB" w14:paraId="113DD17B" w14:textId="77777777">
            <w:pPr>
              <w:rPr>
                <w:iCs/>
                <w:highlight w:val="yellow"/>
              </w:rPr>
            </w:pPr>
          </w:p>
        </w:tc>
      </w:tr>
      <w:tr w:rsidRPr="00F6319E" w:rsidR="001566BB" w:rsidTr="00285247" w14:paraId="6B3CA886" w14:textId="77777777">
        <w:tc>
          <w:tcPr>
            <w:tcW w:w="1517" w:type="dxa"/>
          </w:tcPr>
          <w:p w:rsidRPr="00D77AEC" w:rsidR="001566BB" w:rsidP="00285247" w:rsidRDefault="001566BB" w14:paraId="30C5C3BF" w14:textId="77777777">
            <w:pPr>
              <w:rPr>
                <w:iCs/>
                <w:highlight w:val="yellow"/>
              </w:rPr>
            </w:pPr>
          </w:p>
        </w:tc>
        <w:tc>
          <w:tcPr>
            <w:tcW w:w="7550" w:type="dxa"/>
          </w:tcPr>
          <w:p w:rsidRPr="00D77AEC" w:rsidR="001566BB" w:rsidP="00285247" w:rsidRDefault="001566BB" w14:paraId="2DF35626" w14:textId="77777777">
            <w:pPr>
              <w:rPr>
                <w:iCs/>
                <w:highlight w:val="yellow"/>
              </w:rPr>
            </w:pPr>
          </w:p>
        </w:tc>
      </w:tr>
    </w:tbl>
    <w:p w:rsidR="001566BB" w:rsidP="001566BB" w:rsidRDefault="001566BB" w14:paraId="111A09C7" w14:textId="77777777">
      <w:pPr>
        <w:pStyle w:val="Overskrift1"/>
      </w:pPr>
      <w:r>
        <w:br w:type="page"/>
      </w:r>
      <w:bookmarkStart w:name="_Toc117691786" w:id="89"/>
      <w:bookmarkStart w:name="_Toc168666381" w:id="90"/>
      <w:r w:rsidRPr="00CC45B9">
        <w:lastRenderedPageBreak/>
        <w:t xml:space="preserve">Bilag </w:t>
      </w:r>
      <w:r>
        <w:t>9:</w:t>
      </w:r>
      <w:r w:rsidRPr="00CC45B9">
        <w:t xml:space="preserve"> </w:t>
      </w:r>
      <w:r w:rsidRPr="003B61A7">
        <w:t xml:space="preserve">Endringer </w:t>
      </w:r>
      <w:r>
        <w:t xml:space="preserve">i Avtalen </w:t>
      </w:r>
      <w:r w:rsidRPr="003B61A7">
        <w:t>etter avtaleinngåelsen</w:t>
      </w:r>
      <w:bookmarkEnd w:id="89"/>
      <w:bookmarkEnd w:id="90"/>
    </w:p>
    <w:p w:rsidR="001566BB" w:rsidP="001566BB" w:rsidRDefault="001566BB" w14:paraId="2EF5DCC1" w14:textId="77777777">
      <w:pPr>
        <w:rPr>
          <w:i/>
          <w:iCs/>
          <w:lang w:eastAsia="nb-NO"/>
        </w:rPr>
      </w:pPr>
      <w:r>
        <w:rPr>
          <w:i/>
          <w:iCs/>
          <w:lang w:eastAsia="nb-NO"/>
        </w:rPr>
        <w:t>Endringer som gjøres etter avtalens inngåelse skal føres inn her, jf. avtalens punkt 3.</w:t>
      </w:r>
    </w:p>
    <w:p w:rsidR="001566BB" w:rsidP="00D77AEC" w:rsidRDefault="001566BB" w14:paraId="29229A34" w14:textId="77777777">
      <w:pPr>
        <w:rPr>
          <w:lang w:eastAsia="nb-NO"/>
        </w:rPr>
      </w:pPr>
    </w:p>
    <w:p w:rsidR="001566BB" w:rsidP="001566BB" w:rsidRDefault="001566BB" w14:paraId="2F82784F" w14:textId="77777777">
      <w:r>
        <w:t>Eksempel på endringskatalog:</w:t>
      </w:r>
    </w:p>
    <w:p w:rsidR="001566BB" w:rsidP="001566BB" w:rsidRDefault="001566BB" w14:paraId="3B4E4A1D" w14:textId="77777777"/>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521"/>
        <w:gridCol w:w="3242"/>
        <w:gridCol w:w="2162"/>
        <w:gridCol w:w="1744"/>
      </w:tblGrid>
      <w:tr w:rsidR="001566BB" w:rsidTr="00285247" w14:paraId="0A49F1CD" w14:textId="77777777">
        <w:tc>
          <w:tcPr>
            <w:tcW w:w="1560" w:type="dxa"/>
            <w:tcBorders>
              <w:top w:val="single" w:color="000000" w:sz="4" w:space="0"/>
              <w:left w:val="single" w:color="000000" w:sz="4" w:space="0"/>
              <w:bottom w:val="single" w:color="000000" w:sz="4" w:space="0"/>
              <w:right w:val="single" w:color="000000" w:sz="4" w:space="0"/>
            </w:tcBorders>
            <w:shd w:val="clear" w:color="auto" w:fill="D9D9D9"/>
            <w:hideMark/>
          </w:tcPr>
          <w:p w:rsidR="001566BB" w:rsidP="00285247" w:rsidRDefault="001566BB" w14:paraId="457E0517" w14:textId="77777777">
            <w:pPr>
              <w:spacing w:before="40"/>
              <w:rPr>
                <w:b/>
                <w:szCs w:val="20"/>
              </w:rPr>
            </w:pPr>
            <w:proofErr w:type="spellStart"/>
            <w:r>
              <w:rPr>
                <w:b/>
                <w:szCs w:val="20"/>
              </w:rPr>
              <w:t>Endringsnr</w:t>
            </w:r>
            <w:proofErr w:type="spellEnd"/>
            <w:r>
              <w:rPr>
                <w:b/>
                <w:szCs w:val="20"/>
              </w:rPr>
              <w:t>.</w:t>
            </w:r>
          </w:p>
        </w:tc>
        <w:tc>
          <w:tcPr>
            <w:tcW w:w="3685" w:type="dxa"/>
            <w:tcBorders>
              <w:top w:val="single" w:color="000000" w:sz="4" w:space="0"/>
              <w:left w:val="single" w:color="000000" w:sz="4" w:space="0"/>
              <w:bottom w:val="single" w:color="000000" w:sz="4" w:space="0"/>
              <w:right w:val="single" w:color="000000" w:sz="4" w:space="0"/>
            </w:tcBorders>
            <w:shd w:val="clear" w:color="auto" w:fill="D9D9D9"/>
            <w:hideMark/>
          </w:tcPr>
          <w:p w:rsidR="001566BB" w:rsidP="00285247" w:rsidRDefault="001566BB" w14:paraId="0E9612EF" w14:textId="77777777">
            <w:pPr>
              <w:spacing w:before="40"/>
              <w:rPr>
                <w:b/>
                <w:szCs w:val="20"/>
              </w:rPr>
            </w:pPr>
            <w:r>
              <w:rPr>
                <w:b/>
                <w:szCs w:val="20"/>
              </w:rPr>
              <w:t>Beskrivelse</w:t>
            </w:r>
          </w:p>
        </w:tc>
        <w:tc>
          <w:tcPr>
            <w:tcW w:w="2178" w:type="dxa"/>
            <w:tcBorders>
              <w:top w:val="single" w:color="000000" w:sz="4" w:space="0"/>
              <w:left w:val="single" w:color="000000" w:sz="4" w:space="0"/>
              <w:bottom w:val="single" w:color="000000" w:sz="4" w:space="0"/>
              <w:right w:val="single" w:color="000000" w:sz="4" w:space="0"/>
            </w:tcBorders>
            <w:shd w:val="clear" w:color="auto" w:fill="D9D9D9"/>
            <w:hideMark/>
          </w:tcPr>
          <w:p w:rsidR="001566BB" w:rsidP="00285247" w:rsidRDefault="001566BB" w14:paraId="2E610A8E" w14:textId="77777777">
            <w:pPr>
              <w:spacing w:before="40"/>
              <w:rPr>
                <w:b/>
                <w:szCs w:val="20"/>
              </w:rPr>
            </w:pPr>
            <w:r>
              <w:rPr>
                <w:b/>
                <w:szCs w:val="20"/>
              </w:rPr>
              <w:t>Ikraftsettelsesdato</w:t>
            </w:r>
          </w:p>
        </w:tc>
        <w:tc>
          <w:tcPr>
            <w:tcW w:w="1757" w:type="dxa"/>
            <w:tcBorders>
              <w:top w:val="single" w:color="000000" w:sz="4" w:space="0"/>
              <w:left w:val="single" w:color="000000" w:sz="4" w:space="0"/>
              <w:bottom w:val="single" w:color="000000" w:sz="4" w:space="0"/>
              <w:right w:val="single" w:color="000000" w:sz="4" w:space="0"/>
            </w:tcBorders>
            <w:shd w:val="clear" w:color="auto" w:fill="D9D9D9"/>
            <w:hideMark/>
          </w:tcPr>
          <w:p w:rsidR="001566BB" w:rsidP="00285247" w:rsidRDefault="001566BB" w14:paraId="5BDEB81C" w14:textId="77777777">
            <w:pPr>
              <w:spacing w:before="40"/>
              <w:rPr>
                <w:b/>
                <w:szCs w:val="20"/>
              </w:rPr>
            </w:pPr>
            <w:r>
              <w:rPr>
                <w:b/>
                <w:szCs w:val="20"/>
              </w:rPr>
              <w:t>Arkivreferanse</w:t>
            </w:r>
          </w:p>
        </w:tc>
      </w:tr>
      <w:tr w:rsidR="001566BB" w:rsidTr="00285247" w14:paraId="6DC05691" w14:textId="77777777">
        <w:tc>
          <w:tcPr>
            <w:tcW w:w="1560" w:type="dxa"/>
            <w:tcBorders>
              <w:top w:val="single" w:color="000000" w:sz="4" w:space="0"/>
              <w:left w:val="single" w:color="000000" w:sz="4" w:space="0"/>
              <w:bottom w:val="single" w:color="000000" w:sz="4" w:space="0"/>
              <w:right w:val="single" w:color="000000" w:sz="4" w:space="0"/>
            </w:tcBorders>
          </w:tcPr>
          <w:p w:rsidR="001566BB" w:rsidP="00285247" w:rsidRDefault="001566BB" w14:paraId="51CE00F7" w14:textId="77777777"/>
        </w:tc>
        <w:tc>
          <w:tcPr>
            <w:tcW w:w="3685" w:type="dxa"/>
            <w:tcBorders>
              <w:top w:val="single" w:color="000000" w:sz="4" w:space="0"/>
              <w:left w:val="single" w:color="000000" w:sz="4" w:space="0"/>
              <w:bottom w:val="single" w:color="000000" w:sz="4" w:space="0"/>
              <w:right w:val="single" w:color="000000" w:sz="4" w:space="0"/>
            </w:tcBorders>
            <w:vAlign w:val="bottom"/>
          </w:tcPr>
          <w:p w:rsidR="001566BB" w:rsidP="00285247" w:rsidRDefault="001566BB" w14:paraId="6707E61C" w14:textId="77777777"/>
        </w:tc>
        <w:tc>
          <w:tcPr>
            <w:tcW w:w="2178" w:type="dxa"/>
            <w:tcBorders>
              <w:top w:val="single" w:color="000000" w:sz="4" w:space="0"/>
              <w:left w:val="single" w:color="000000" w:sz="4" w:space="0"/>
              <w:bottom w:val="single" w:color="000000" w:sz="4" w:space="0"/>
              <w:right w:val="single" w:color="000000" w:sz="4" w:space="0"/>
            </w:tcBorders>
          </w:tcPr>
          <w:p w:rsidR="001566BB" w:rsidP="00285247" w:rsidRDefault="001566BB" w14:paraId="3513ACF8" w14:textId="77777777"/>
        </w:tc>
        <w:tc>
          <w:tcPr>
            <w:tcW w:w="1757" w:type="dxa"/>
            <w:tcBorders>
              <w:top w:val="single" w:color="000000" w:sz="4" w:space="0"/>
              <w:left w:val="single" w:color="000000" w:sz="4" w:space="0"/>
              <w:bottom w:val="single" w:color="000000" w:sz="4" w:space="0"/>
              <w:right w:val="single" w:color="000000" w:sz="4" w:space="0"/>
            </w:tcBorders>
          </w:tcPr>
          <w:p w:rsidR="001566BB" w:rsidP="00285247" w:rsidRDefault="001566BB" w14:paraId="4EDF760B" w14:textId="77777777"/>
        </w:tc>
      </w:tr>
      <w:tr w:rsidR="001566BB" w:rsidTr="00285247" w14:paraId="6F5CF266" w14:textId="77777777">
        <w:tc>
          <w:tcPr>
            <w:tcW w:w="1560" w:type="dxa"/>
            <w:tcBorders>
              <w:top w:val="single" w:color="000000" w:sz="4" w:space="0"/>
              <w:left w:val="single" w:color="000000" w:sz="4" w:space="0"/>
              <w:bottom w:val="single" w:color="000000" w:sz="4" w:space="0"/>
              <w:right w:val="single" w:color="000000" w:sz="4" w:space="0"/>
            </w:tcBorders>
          </w:tcPr>
          <w:p w:rsidR="001566BB" w:rsidP="00285247" w:rsidRDefault="001566BB" w14:paraId="06C5D8F6" w14:textId="77777777"/>
        </w:tc>
        <w:tc>
          <w:tcPr>
            <w:tcW w:w="3685" w:type="dxa"/>
            <w:tcBorders>
              <w:top w:val="single" w:color="000000" w:sz="4" w:space="0"/>
              <w:left w:val="single" w:color="000000" w:sz="4" w:space="0"/>
              <w:bottom w:val="single" w:color="000000" w:sz="4" w:space="0"/>
              <w:right w:val="single" w:color="000000" w:sz="4" w:space="0"/>
            </w:tcBorders>
            <w:vAlign w:val="bottom"/>
          </w:tcPr>
          <w:p w:rsidR="001566BB" w:rsidP="00285247" w:rsidRDefault="001566BB" w14:paraId="6F211893" w14:textId="77777777"/>
        </w:tc>
        <w:tc>
          <w:tcPr>
            <w:tcW w:w="2178" w:type="dxa"/>
            <w:tcBorders>
              <w:top w:val="single" w:color="000000" w:sz="4" w:space="0"/>
              <w:left w:val="single" w:color="000000" w:sz="4" w:space="0"/>
              <w:bottom w:val="single" w:color="000000" w:sz="4" w:space="0"/>
              <w:right w:val="single" w:color="000000" w:sz="4" w:space="0"/>
            </w:tcBorders>
          </w:tcPr>
          <w:p w:rsidR="001566BB" w:rsidP="00285247" w:rsidRDefault="001566BB" w14:paraId="63B8BCFB" w14:textId="77777777"/>
        </w:tc>
        <w:tc>
          <w:tcPr>
            <w:tcW w:w="1757" w:type="dxa"/>
            <w:tcBorders>
              <w:top w:val="single" w:color="000000" w:sz="4" w:space="0"/>
              <w:left w:val="single" w:color="000000" w:sz="4" w:space="0"/>
              <w:bottom w:val="single" w:color="000000" w:sz="4" w:space="0"/>
              <w:right w:val="single" w:color="000000" w:sz="4" w:space="0"/>
            </w:tcBorders>
          </w:tcPr>
          <w:p w:rsidR="001566BB" w:rsidP="00285247" w:rsidRDefault="001566BB" w14:paraId="4136D382" w14:textId="77777777"/>
        </w:tc>
      </w:tr>
      <w:tr w:rsidR="001566BB" w:rsidTr="00285247" w14:paraId="6BE06603" w14:textId="77777777">
        <w:tc>
          <w:tcPr>
            <w:tcW w:w="1560" w:type="dxa"/>
            <w:tcBorders>
              <w:top w:val="single" w:color="000000" w:sz="4" w:space="0"/>
              <w:left w:val="single" w:color="000000" w:sz="4" w:space="0"/>
              <w:bottom w:val="single" w:color="000000" w:sz="4" w:space="0"/>
              <w:right w:val="single" w:color="000000" w:sz="4" w:space="0"/>
            </w:tcBorders>
          </w:tcPr>
          <w:p w:rsidR="001566BB" w:rsidP="00285247" w:rsidRDefault="001566BB" w14:paraId="5BCC1A87" w14:textId="77777777"/>
        </w:tc>
        <w:tc>
          <w:tcPr>
            <w:tcW w:w="3685" w:type="dxa"/>
            <w:tcBorders>
              <w:top w:val="single" w:color="000000" w:sz="4" w:space="0"/>
              <w:left w:val="single" w:color="000000" w:sz="4" w:space="0"/>
              <w:bottom w:val="single" w:color="000000" w:sz="4" w:space="0"/>
              <w:right w:val="single" w:color="000000" w:sz="4" w:space="0"/>
            </w:tcBorders>
            <w:vAlign w:val="bottom"/>
          </w:tcPr>
          <w:p w:rsidR="001566BB" w:rsidP="00285247" w:rsidRDefault="001566BB" w14:paraId="4022A767" w14:textId="77777777"/>
        </w:tc>
        <w:tc>
          <w:tcPr>
            <w:tcW w:w="2178" w:type="dxa"/>
            <w:tcBorders>
              <w:top w:val="single" w:color="000000" w:sz="4" w:space="0"/>
              <w:left w:val="single" w:color="000000" w:sz="4" w:space="0"/>
              <w:bottom w:val="single" w:color="000000" w:sz="4" w:space="0"/>
              <w:right w:val="single" w:color="000000" w:sz="4" w:space="0"/>
            </w:tcBorders>
          </w:tcPr>
          <w:p w:rsidR="001566BB" w:rsidP="00285247" w:rsidRDefault="001566BB" w14:paraId="0C7CE5A6" w14:textId="77777777"/>
        </w:tc>
        <w:tc>
          <w:tcPr>
            <w:tcW w:w="1757" w:type="dxa"/>
            <w:tcBorders>
              <w:top w:val="single" w:color="000000" w:sz="4" w:space="0"/>
              <w:left w:val="single" w:color="000000" w:sz="4" w:space="0"/>
              <w:bottom w:val="single" w:color="000000" w:sz="4" w:space="0"/>
              <w:right w:val="single" w:color="000000" w:sz="4" w:space="0"/>
            </w:tcBorders>
          </w:tcPr>
          <w:p w:rsidR="001566BB" w:rsidP="00285247" w:rsidRDefault="001566BB" w14:paraId="2E82D2DE" w14:textId="77777777"/>
        </w:tc>
      </w:tr>
      <w:tr w:rsidR="001566BB" w:rsidTr="00285247" w14:paraId="78EC2D04" w14:textId="77777777">
        <w:tc>
          <w:tcPr>
            <w:tcW w:w="1560" w:type="dxa"/>
            <w:tcBorders>
              <w:top w:val="single" w:color="000000" w:sz="4" w:space="0"/>
              <w:left w:val="single" w:color="000000" w:sz="4" w:space="0"/>
              <w:bottom w:val="single" w:color="000000" w:sz="4" w:space="0"/>
              <w:right w:val="single" w:color="000000" w:sz="4" w:space="0"/>
            </w:tcBorders>
          </w:tcPr>
          <w:p w:rsidR="001566BB" w:rsidP="00285247" w:rsidRDefault="001566BB" w14:paraId="1AB6795A" w14:textId="77777777"/>
        </w:tc>
        <w:tc>
          <w:tcPr>
            <w:tcW w:w="3685" w:type="dxa"/>
            <w:tcBorders>
              <w:top w:val="single" w:color="000000" w:sz="4" w:space="0"/>
              <w:left w:val="single" w:color="000000" w:sz="4" w:space="0"/>
              <w:bottom w:val="single" w:color="000000" w:sz="4" w:space="0"/>
              <w:right w:val="single" w:color="000000" w:sz="4" w:space="0"/>
            </w:tcBorders>
            <w:vAlign w:val="bottom"/>
          </w:tcPr>
          <w:p w:rsidR="001566BB" w:rsidP="00285247" w:rsidRDefault="001566BB" w14:paraId="655A39B3" w14:textId="77777777"/>
        </w:tc>
        <w:tc>
          <w:tcPr>
            <w:tcW w:w="2178" w:type="dxa"/>
            <w:tcBorders>
              <w:top w:val="single" w:color="000000" w:sz="4" w:space="0"/>
              <w:left w:val="single" w:color="000000" w:sz="4" w:space="0"/>
              <w:bottom w:val="single" w:color="000000" w:sz="4" w:space="0"/>
              <w:right w:val="single" w:color="000000" w:sz="4" w:space="0"/>
            </w:tcBorders>
          </w:tcPr>
          <w:p w:rsidR="001566BB" w:rsidP="00285247" w:rsidRDefault="001566BB" w14:paraId="51647738" w14:textId="77777777"/>
        </w:tc>
        <w:tc>
          <w:tcPr>
            <w:tcW w:w="1757" w:type="dxa"/>
            <w:tcBorders>
              <w:top w:val="single" w:color="000000" w:sz="4" w:space="0"/>
              <w:left w:val="single" w:color="000000" w:sz="4" w:space="0"/>
              <w:bottom w:val="single" w:color="000000" w:sz="4" w:space="0"/>
              <w:right w:val="single" w:color="000000" w:sz="4" w:space="0"/>
            </w:tcBorders>
          </w:tcPr>
          <w:p w:rsidR="001566BB" w:rsidP="00285247" w:rsidRDefault="001566BB" w14:paraId="163E8E77" w14:textId="77777777"/>
        </w:tc>
      </w:tr>
    </w:tbl>
    <w:p w:rsidRPr="009155CF" w:rsidR="001566BB" w:rsidP="00D77AEC" w:rsidRDefault="001566BB" w14:paraId="1787DEBA" w14:textId="77777777">
      <w:pPr>
        <w:rPr>
          <w:lang w:eastAsia="nb-NO"/>
        </w:rPr>
      </w:pPr>
    </w:p>
    <w:p w:rsidRPr="000C5F09" w:rsidR="001566BB" w:rsidP="001566BB" w:rsidRDefault="001566BB" w14:paraId="52784B2E" w14:textId="77777777">
      <w:r>
        <w:br w:type="page"/>
      </w:r>
    </w:p>
    <w:p w:rsidRPr="00A92A9F" w:rsidR="001566BB" w:rsidP="001566BB" w:rsidRDefault="001566BB" w14:paraId="6BE8F3BB" w14:textId="78B458EF">
      <w:pPr>
        <w:pStyle w:val="Overskrift1"/>
      </w:pPr>
      <w:bookmarkStart w:name="_Toc117691787" w:id="91"/>
      <w:bookmarkStart w:name="_Toc168666382" w:id="92"/>
      <w:r>
        <w:lastRenderedPageBreak/>
        <w:t xml:space="preserve">Bilag 10: </w:t>
      </w:r>
      <w:r w:rsidR="00295DD5">
        <w:t>Standard lisensvilkår</w:t>
      </w:r>
      <w:r>
        <w:t>/standardvilkår for standard programvare og fri programvare</w:t>
      </w:r>
      <w:bookmarkEnd w:id="91"/>
      <w:bookmarkEnd w:id="92"/>
      <w:r>
        <w:t xml:space="preserve"> </w:t>
      </w:r>
    </w:p>
    <w:p w:rsidR="001566BB" w:rsidP="001566BB" w:rsidRDefault="001566BB" w14:paraId="62DB4CD6" w14:textId="77777777">
      <w:pPr>
        <w:pStyle w:val="Overskrift2"/>
      </w:pPr>
      <w:bookmarkStart w:name="_Toc168666383" w:id="93"/>
      <w:bookmarkStart w:name="_Toc117691788" w:id="94"/>
      <w:r>
        <w:t>Avtalens punkt 2.2.3.1 Generelt om standardvilkår</w:t>
      </w:r>
      <w:bookmarkEnd w:id="93"/>
    </w:p>
    <w:p w:rsidRPr="00385205" w:rsidR="001566BB" w:rsidP="001566BB" w:rsidRDefault="001566BB" w14:paraId="121F89FB" w14:textId="77777777">
      <w:pPr>
        <w:rPr>
          <w:lang w:eastAsia="nb-NO"/>
        </w:rPr>
      </w:pPr>
      <w:r>
        <w:rPr>
          <w:lang w:eastAsia="nb-NO"/>
        </w:rPr>
        <w:t>Standardvilkår som er omfattet av leveransen skal være vedlagt her.</w:t>
      </w:r>
    </w:p>
    <w:p w:rsidR="001566BB" w:rsidP="001566BB" w:rsidRDefault="2C9258AA" w14:paraId="5EFD2CA9" w14:textId="44259979">
      <w:pPr>
        <w:pStyle w:val="Overskrift2"/>
      </w:pPr>
      <w:bookmarkStart w:name="_Toc168666384" w:id="95"/>
      <w:r>
        <w:t>Avtalens punkt 8.3 Fri programvare – ikke relevant</w:t>
      </w:r>
      <w:bookmarkEnd w:id="94"/>
      <w:bookmarkEnd w:id="95"/>
    </w:p>
    <w:p w:rsidR="001566BB" w:rsidP="001566BB" w:rsidRDefault="001566BB" w14:paraId="78104FFF" w14:textId="77777777">
      <w:pPr>
        <w:rPr>
          <w:lang w:eastAsia="nb-NO"/>
        </w:rPr>
      </w:pPr>
      <w:r>
        <w:rPr>
          <w:lang w:eastAsia="nb-NO"/>
        </w:rPr>
        <w:br w:type="page"/>
      </w:r>
    </w:p>
    <w:p w:rsidR="001566BB" w:rsidP="001566BB" w:rsidRDefault="001566BB" w14:paraId="24D9DE27" w14:textId="77777777">
      <w:pPr>
        <w:pStyle w:val="Overskrift1"/>
      </w:pPr>
      <w:bookmarkStart w:name="_Toc118371795" w:id="96"/>
      <w:bookmarkStart w:name="_Toc168666385" w:id="97"/>
      <w:r>
        <w:lastRenderedPageBreak/>
        <w:t>Bilag 11: Databehandleravtale</w:t>
      </w:r>
      <w:bookmarkEnd w:id="96"/>
      <w:bookmarkEnd w:id="97"/>
      <w:r>
        <w:t xml:space="preserve"> </w:t>
      </w:r>
    </w:p>
    <w:p w:rsidRPr="001566BB" w:rsidR="00E959CE" w:rsidP="00152203" w:rsidRDefault="001566BB" w14:paraId="57C2E56A" w14:textId="71B50815">
      <w:pPr>
        <w:rPr>
          <w:i/>
          <w:iCs/>
          <w:lang w:eastAsia="nb-NO"/>
        </w:rPr>
      </w:pPr>
      <w:r w:rsidRPr="008E535E">
        <w:rPr>
          <w:i/>
          <w:iCs/>
          <w:lang w:eastAsia="nb-NO"/>
        </w:rPr>
        <w:t xml:space="preserve">Dersom partene inngår databehandleravtale, skal denne legges ved som bilag </w:t>
      </w:r>
      <w:r>
        <w:rPr>
          <w:i/>
          <w:iCs/>
          <w:lang w:eastAsia="nb-NO"/>
        </w:rPr>
        <w:t>11</w:t>
      </w:r>
      <w:r w:rsidRPr="008E535E">
        <w:rPr>
          <w:i/>
          <w:iCs/>
          <w:lang w:eastAsia="nb-NO"/>
        </w:rPr>
        <w:t xml:space="preserve">. Mal til databehandleravtale finnes </w:t>
      </w:r>
      <w:r>
        <w:rPr>
          <w:i/>
          <w:iCs/>
        </w:rPr>
        <w:t xml:space="preserve">her: </w:t>
      </w:r>
      <w:hyperlink w:history="1" r:id="rId14">
        <w:r w:rsidRPr="005D0AFE">
          <w:rPr>
            <w:rStyle w:val="Hyperkobling"/>
            <w:rFonts w:asciiTheme="minorHAnsi" w:hAnsiTheme="minorHAnsi" w:cstheme="minorHAnsi"/>
            <w:i/>
            <w:iCs/>
          </w:rPr>
          <w:t>Databehandleravtale og sjekkliste | Anskaffelser.no</w:t>
        </w:r>
      </w:hyperlink>
    </w:p>
    <w:sectPr w:rsidRPr="001566BB" w:rsidR="00E959CE" w:rsidSect="00512249">
      <w:headerReference w:type="even" r:id="rId15"/>
      <w:headerReference w:type="default" r:id="rId16"/>
      <w:footerReference w:type="default" r:id="rId17"/>
      <w:headerReference w:type="first" r:id="rId18"/>
      <w:pgSz w:w="11906" w:h="16838" w:orient="portrait"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47205" w:rsidRDefault="00447205" w14:paraId="0FDF8164" w14:textId="77777777">
      <w:r>
        <w:separator/>
      </w:r>
    </w:p>
    <w:p w:rsidR="00447205" w:rsidRDefault="00447205" w14:paraId="0C738278" w14:textId="77777777"/>
  </w:endnote>
  <w:endnote w:type="continuationSeparator" w:id="0">
    <w:p w:rsidR="00447205" w:rsidRDefault="00447205" w14:paraId="0D3F1BB5" w14:textId="77777777">
      <w:r>
        <w:continuationSeparator/>
      </w:r>
    </w:p>
    <w:p w:rsidR="00447205" w:rsidRDefault="00447205" w14:paraId="4916AFA4" w14:textId="77777777"/>
  </w:endnote>
  <w:endnote w:type="continuationNotice" w:id="1">
    <w:p w:rsidR="00447205" w:rsidRDefault="00447205" w14:paraId="3AA086A1" w14:textId="77777777"/>
    <w:p w:rsidR="00447205" w:rsidRDefault="00447205" w14:paraId="3B59930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P="0078684D" w:rsidRDefault="002A7040" w14:paraId="712CD946" w14:textId="77777777">
    <w:pPr>
      <w:pStyle w:val="Topptekst"/>
      <w:rPr>
        <w:rFonts w:ascii="Calibri" w:hAnsi="Calibri"/>
      </w:rPr>
    </w:pPr>
  </w:p>
  <w:p w:rsidRPr="003666D3" w:rsidR="002A7040" w:rsidP="009F15F8" w:rsidRDefault="002A7040" w14:paraId="60984AC3" w14:textId="22B861DF">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63B7D" w:rsidR="002A7040" w:rsidP="009F15F8" w:rsidRDefault="002A7040" w14:paraId="37AA8614" w14:textId="77777777">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6B0C" w:rsidR="00904DB6" w:rsidP="00A912FE" w:rsidRDefault="00904DB6" w14:paraId="6905D494" w14:textId="77777777">
    <w:pPr>
      <w:pStyle w:val="Bunntekst"/>
      <w:tabs>
        <w:tab w:val="clear" w:pos="4536"/>
        <w:tab w:val="clear" w:pos="9072"/>
      </w:tabs>
      <w:ind w:right="848"/>
      <w:jc w:val="right"/>
    </w:pPr>
    <w:r>
      <w:tab/>
    </w:r>
  </w:p>
  <w:p w:rsidR="00904DB6" w:rsidP="00A912FE" w:rsidRDefault="00904DB6" w14:paraId="1FB92ED3" w14:textId="6B0C4ACE">
    <w:pPr>
      <w:pStyle w:val="Bunntekst"/>
      <w:tabs>
        <w:tab w:val="clear" w:pos="4536"/>
        <w:tab w:val="clear" w:pos="9072"/>
        <w:tab w:val="right" w:pos="8222"/>
      </w:tabs>
    </w:pPr>
    <w:r>
      <w:t>Bilag til SSA-</w:t>
    </w:r>
    <w:r w:rsidR="00232F2C">
      <w:t>K</w:t>
    </w:r>
    <w:r>
      <w:t xml:space="preserve"> 202</w:t>
    </w:r>
    <w:r w:rsidR="00AE4C3F">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13F9F" w:rsidR="002A7040" w:rsidP="00CF2E2A" w:rsidRDefault="005A292A" w14:paraId="767C949E" w14:textId="52776D58">
    <w:pPr>
      <w:pStyle w:val="Bunntekst"/>
      <w:tabs>
        <w:tab w:val="clear" w:pos="4536"/>
        <w:tab w:val="clear" w:pos="9072"/>
        <w:tab w:val="right" w:pos="8222"/>
      </w:tabs>
      <w:ind w:right="-2"/>
      <w:rPr>
        <w:rFonts w:ascii="Calibri" w:hAnsi="Calibri"/>
        <w:smallCaps w:val="0"/>
      </w:rPr>
    </w:pPr>
    <w:r>
      <w:t>Bilag til SSA-</w:t>
    </w:r>
    <w:r w:rsidR="00232F2C">
      <w:t>K</w:t>
    </w:r>
    <w:r>
      <w:t xml:space="preserve"> 202</w:t>
    </w:r>
    <w:r w:rsidR="00AE4C3F">
      <w:t>4</w:t>
    </w:r>
    <w:r w:rsidR="002A7040">
      <w:rPr>
        <w:rFonts w:ascii="Calibri" w:hAnsi="Calibri"/>
      </w:rPr>
      <w:tab/>
    </w:r>
    <w:r w:rsidRPr="00957A4A" w:rsidR="002A7040">
      <w:rPr>
        <w:rFonts w:ascii="Calibri" w:hAnsi="Calibri"/>
        <w:smallCaps w:val="0"/>
      </w:rPr>
      <w:t xml:space="preserve">Side </w:t>
    </w:r>
    <w:r w:rsidRPr="00957A4A" w:rsidR="002A7040">
      <w:rPr>
        <w:rFonts w:ascii="Calibri" w:hAnsi="Calibri"/>
        <w:smallCaps w:val="0"/>
      </w:rPr>
      <w:fldChar w:fldCharType="begin"/>
    </w:r>
    <w:r w:rsidRPr="00957A4A" w:rsidR="002A7040">
      <w:rPr>
        <w:rFonts w:ascii="Calibri" w:hAnsi="Calibri"/>
        <w:smallCaps w:val="0"/>
      </w:rPr>
      <w:instrText xml:space="preserve"> PAGE </w:instrText>
    </w:r>
    <w:r w:rsidRPr="00957A4A" w:rsidR="002A7040">
      <w:rPr>
        <w:rFonts w:ascii="Calibri" w:hAnsi="Calibri"/>
        <w:smallCaps w:val="0"/>
      </w:rPr>
      <w:fldChar w:fldCharType="separate"/>
    </w:r>
    <w:r w:rsidR="002A7040">
      <w:rPr>
        <w:rFonts w:ascii="Calibri" w:hAnsi="Calibri"/>
        <w:smallCaps w:val="0"/>
        <w:noProof/>
      </w:rPr>
      <w:t>21</w:t>
    </w:r>
    <w:r w:rsidRPr="00957A4A" w:rsidR="002A7040">
      <w:rPr>
        <w:rFonts w:ascii="Calibri" w:hAnsi="Calibri"/>
        <w:smallCaps w:val="0"/>
      </w:rPr>
      <w:fldChar w:fldCharType="end"/>
    </w:r>
    <w:r w:rsidRPr="00957A4A" w:rsidR="002A7040">
      <w:rPr>
        <w:rFonts w:ascii="Calibri" w:hAnsi="Calibri"/>
        <w:smallCaps w:val="0"/>
      </w:rPr>
      <w:t xml:space="preserve"> av </w:t>
    </w:r>
    <w:r w:rsidRPr="00957A4A" w:rsidR="002A7040">
      <w:rPr>
        <w:rFonts w:ascii="Calibri" w:hAnsi="Calibri"/>
        <w:smallCaps w:val="0"/>
      </w:rPr>
      <w:fldChar w:fldCharType="begin"/>
    </w:r>
    <w:r w:rsidRPr="00957A4A" w:rsidR="002A7040">
      <w:rPr>
        <w:rFonts w:ascii="Calibri" w:hAnsi="Calibri"/>
        <w:smallCaps w:val="0"/>
      </w:rPr>
      <w:instrText xml:space="preserve"> NUMPAGES </w:instrText>
    </w:r>
    <w:r w:rsidRPr="00957A4A" w:rsidR="002A7040">
      <w:rPr>
        <w:rFonts w:ascii="Calibri" w:hAnsi="Calibri"/>
        <w:smallCaps w:val="0"/>
      </w:rPr>
      <w:fldChar w:fldCharType="separate"/>
    </w:r>
    <w:r w:rsidR="002A7040">
      <w:rPr>
        <w:rFonts w:ascii="Calibri" w:hAnsi="Calibri"/>
        <w:smallCaps w:val="0"/>
        <w:noProof/>
      </w:rPr>
      <w:t>24</w:t>
    </w:r>
    <w:r w:rsidRPr="00957A4A" w:rsidR="002A7040">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47205" w:rsidRDefault="00447205" w14:paraId="72D72CBF" w14:textId="77777777">
      <w:r>
        <w:separator/>
      </w:r>
    </w:p>
    <w:p w:rsidR="00447205" w:rsidRDefault="00447205" w14:paraId="43DC9299" w14:textId="77777777"/>
  </w:footnote>
  <w:footnote w:type="continuationSeparator" w:id="0">
    <w:p w:rsidR="00447205" w:rsidRDefault="00447205" w14:paraId="54936E6C" w14:textId="77777777">
      <w:r>
        <w:continuationSeparator/>
      </w:r>
    </w:p>
    <w:p w:rsidR="00447205" w:rsidRDefault="00447205" w14:paraId="37000F42" w14:textId="77777777"/>
  </w:footnote>
  <w:footnote w:type="continuationNotice" w:id="1">
    <w:p w:rsidR="00447205" w:rsidRDefault="00447205" w14:paraId="3DBB322D" w14:textId="77777777"/>
    <w:p w:rsidR="00447205" w:rsidRDefault="00447205" w14:paraId="5180BAC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P="009F15F8" w:rsidRDefault="002A7040" w14:paraId="3871594B" w14:textId="1B3B69E3">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name="DOC_ID" w:id="0"/>
    <w:r>
      <w:rPr>
        <w:noProof/>
      </w:rPr>
      <w:t>S-2008-0041292</w:t>
    </w:r>
    <w:bookmarkEnd w:id="0"/>
    <w:r>
      <w:fldChar w:fldCharType="end"/>
    </w:r>
    <w:r>
      <w:fldChar w:fldCharType="begin"/>
    </w:r>
    <w:r>
      <w:instrText xml:space="preserve"> SET SAKSNR "508535-002" </w:instrText>
    </w:r>
    <w:r>
      <w:fldChar w:fldCharType="separate"/>
    </w:r>
    <w:bookmarkStart w:name="SAKSNR" w:id="1"/>
    <w:r>
      <w:rPr>
        <w:noProof/>
      </w:rPr>
      <w:t>508535-002</w:t>
    </w:r>
    <w:bookmarkEnd w:id="1"/>
    <w:r>
      <w:fldChar w:fldCharType="end"/>
    </w:r>
    <w:r>
      <w:fldChar w:fldCharType="begin"/>
    </w:r>
    <w:r>
      <w:instrText xml:space="preserve"> SET SAKSNAVN "Brukes ikke" </w:instrText>
    </w:r>
    <w:r>
      <w:fldChar w:fldCharType="separate"/>
    </w:r>
    <w:bookmarkStart w:name="SAKSNAVN" w:id="2"/>
    <w:r>
      <w:rPr>
        <w:noProof/>
      </w:rPr>
      <w:t>Brukes ikke</w:t>
    </w:r>
    <w:bookmarkEnd w:id="2"/>
    <w:r>
      <w:fldChar w:fldCharType="end"/>
    </w:r>
    <w:r>
      <w:fldChar w:fldCharType="begin"/>
    </w:r>
    <w:r>
      <w:instrText xml:space="preserve"> SET TITTEL "SSA-D" </w:instrText>
    </w:r>
    <w:r>
      <w:fldChar w:fldCharType="separate"/>
    </w:r>
    <w:bookmarkStart w:name="TITTEL" w:id="3"/>
    <w:r>
      <w:rPr>
        <w:noProof/>
      </w:rPr>
      <w:t>SSA-D</w:t>
    </w:r>
    <w:bookmarkEnd w:id="3"/>
    <w:r>
      <w:fldChar w:fldCharType="end"/>
    </w:r>
    <w:r>
      <w:fldChar w:fldCharType="begin"/>
    </w:r>
    <w:r>
      <w:instrText xml:space="preserve"> SET SAKSNAVN2 "" </w:instrText>
    </w:r>
    <w:r>
      <w:fldChar w:fldCharType="separate"/>
    </w:r>
    <w:bookmarkStart w:name="SAKSNAVN2" w:id="4"/>
    <w:bookmarkEnd w:id="4"/>
    <w:r>
      <w:rPr>
        <w:noProof/>
      </w:rPr>
      <w:t xml:space="preserve"> </w:t>
    </w:r>
    <w:r>
      <w:fldChar w:fldCharType="end"/>
    </w:r>
    <w:r>
      <w:fldChar w:fldCharType="begin"/>
    </w:r>
    <w:r>
      <w:instrText xml:space="preserve"> SET KLIENT "DIFI-Direktoratet for Forvaltning og IKT" </w:instrText>
    </w:r>
    <w:r>
      <w:fldChar w:fldCharType="separate"/>
    </w:r>
    <w:bookmarkStart w:name="KLIENT" w:id="5"/>
    <w:r>
      <w:rPr>
        <w:noProof/>
      </w:rPr>
      <w:t>DIFI-Direktoratet for Forvaltning og IKT</w:t>
    </w:r>
    <w:bookmarkEnd w:id="5"/>
    <w:r>
      <w:fldChar w:fldCharType="end"/>
    </w:r>
    <w:r>
      <w:fldChar w:fldCharType="begin"/>
    </w:r>
    <w:r>
      <w:instrText xml:space="preserve"> SET KLIENT2 "" </w:instrText>
    </w:r>
    <w:r>
      <w:fldChar w:fldCharType="separate"/>
    </w:r>
    <w:bookmarkStart w:name="KLIENT2" w:id="6"/>
    <w:bookmarkEnd w:id="6"/>
    <w:r>
      <w:rPr>
        <w:noProof/>
      </w:rPr>
      <w:t xml:space="preserve"> </w:t>
    </w:r>
    <w:r>
      <w:fldChar w:fldCharType="end"/>
    </w:r>
    <w:r>
      <w:fldChar w:fldCharType="begin"/>
    </w:r>
    <w:r>
      <w:instrText xml:space="preserve"> SET DOK_EIER "RRI" </w:instrText>
    </w:r>
    <w:r>
      <w:fldChar w:fldCharType="separate"/>
    </w:r>
    <w:bookmarkStart w:name="DOK_EIER" w:id="7"/>
    <w:r>
      <w:rPr>
        <w:noProof/>
      </w:rPr>
      <w:t>RRI</w:t>
    </w:r>
    <w:bookmarkEnd w:id="7"/>
    <w:r>
      <w:fldChar w:fldCharType="end"/>
    </w:r>
    <w:r>
      <w:fldChar w:fldCharType="begin"/>
    </w:r>
    <w:r>
      <w:instrText xml:space="preserve"> SET SPRAK "No" </w:instrText>
    </w:r>
    <w:r>
      <w:fldChar w:fldCharType="separate"/>
    </w:r>
    <w:bookmarkStart w:name="SPRAK" w:id="8"/>
    <w:r>
      <w:rPr>
        <w:noProof/>
      </w:rPr>
      <w:t>No</w:t>
    </w:r>
    <w:bookmarkEnd w:id="8"/>
    <w:r>
      <w:fldChar w:fldCharType="end"/>
    </w:r>
    <w:r>
      <w:fldChar w:fldCharType="begin"/>
    </w:r>
    <w:r>
      <w:instrText xml:space="preserve"> SET ANSV_PARTNER "IHB" </w:instrText>
    </w:r>
    <w:r>
      <w:fldChar w:fldCharType="separate"/>
    </w:r>
    <w:bookmarkStart w:name="ANSV_PARTNER" w:id="9"/>
    <w:r>
      <w:rPr>
        <w:noProof/>
      </w:rPr>
      <w:t>IHB</w:t>
    </w:r>
    <w:bookmarkEnd w:id="9"/>
    <w:r>
      <w:fldChar w:fldCharType="end"/>
    </w:r>
    <w:r>
      <w:fldChar w:fldCharType="begin"/>
    </w:r>
    <w:r>
      <w:instrText xml:space="preserve"> SET ANSV_PARTNER2 "" </w:instrText>
    </w:r>
    <w:r>
      <w:fldChar w:fldCharType="separate"/>
    </w:r>
    <w:bookmarkStart w:name="ANSV_PARTNER2" w:id="10"/>
    <w:bookmarkEnd w:id="10"/>
    <w:r>
      <w:rPr>
        <w:noProof/>
      </w:rPr>
      <w:t xml:space="preserve"> </w:t>
    </w:r>
    <w:r>
      <w:fldChar w:fldCharType="end"/>
    </w:r>
    <w:r>
      <w:fldChar w:fldCharType="begin"/>
    </w:r>
    <w:r>
      <w:instrText xml:space="preserve"> SET KONTOR "Oslo" </w:instrText>
    </w:r>
    <w:r>
      <w:fldChar w:fldCharType="separate"/>
    </w:r>
    <w:bookmarkStart w:name="KONTOR" w:id="11"/>
    <w:r>
      <w:rPr>
        <w:noProof/>
      </w:rPr>
      <w:t>Oslo</w:t>
    </w:r>
    <w:bookmarkEnd w:id="11"/>
    <w:r>
      <w:fldChar w:fldCharType="end"/>
    </w:r>
    <w:r>
      <w:fldChar w:fldCharType="begin"/>
    </w:r>
    <w:r>
      <w:instrText xml:space="preserve"> SET REVISJON "1" </w:instrText>
    </w:r>
    <w:r>
      <w:fldChar w:fldCharType="separate"/>
    </w:r>
    <w:bookmarkStart w:name="REVISJON" w:id="12"/>
    <w:r>
      <w:rPr>
        <w:noProof/>
      </w:rPr>
      <w:t>1</w:t>
    </w:r>
    <w:bookmarkEnd w:id="12"/>
    <w:r>
      <w:fldChar w:fldCharType="end"/>
    </w:r>
    <w:r>
      <w:fldChar w:fldCharType="begin"/>
    </w:r>
    <w:r>
      <w:instrText xml:space="preserve"> SET DB_RNO "276" </w:instrText>
    </w:r>
    <w:r>
      <w:fldChar w:fldCharType="separate"/>
    </w:r>
    <w:bookmarkStart w:name="DB_RNO" w:id="13"/>
    <w:r>
      <w:rPr>
        <w:noProof/>
      </w:rPr>
      <w:t>276</w:t>
    </w:r>
    <w:bookmarkEnd w:id="13"/>
    <w:r>
      <w:fldChar w:fldCharType="end"/>
    </w:r>
    <w:r>
      <w:fldChar w:fldCharType="begin"/>
    </w:r>
    <w:r>
      <w:instrText xml:space="preserve"> SET OPPRETTET_AV "RRI" </w:instrText>
    </w:r>
    <w:r>
      <w:fldChar w:fldCharType="separate"/>
    </w:r>
    <w:bookmarkStart w:name="OPPRETTET_AV" w:id="14"/>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RDefault="002A7040" w14:paraId="6AB20481"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30A3B" w:rsidR="002A7040" w:rsidP="00C30A3B" w:rsidRDefault="002A7040" w14:paraId="6F92F4F3" w14:textId="1DE58A48">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RDefault="002A7040" w14:paraId="545048AD"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hint="default" w:ascii="Courier New" w:hAnsi="Courier New" w:cs="Courier New"/>
      </w:rPr>
    </w:lvl>
    <w:lvl w:ilvl="2" w:tplc="0414001B">
      <w:start w:val="1"/>
      <w:numFmt w:val="bullet"/>
      <w:lvlText w:val=""/>
      <w:lvlJc w:val="left"/>
      <w:pPr>
        <w:tabs>
          <w:tab w:val="num" w:pos="2160"/>
        </w:tabs>
        <w:ind w:left="2160" w:hanging="360"/>
      </w:pPr>
      <w:rPr>
        <w:rFonts w:hint="default" w:ascii="Wingdings" w:hAnsi="Wingdings" w:cs="Times New Roman"/>
      </w:rPr>
    </w:lvl>
    <w:lvl w:ilvl="3" w:tplc="0414000F">
      <w:start w:val="1"/>
      <w:numFmt w:val="bullet"/>
      <w:lvlText w:val=""/>
      <w:lvlJc w:val="left"/>
      <w:pPr>
        <w:tabs>
          <w:tab w:val="num" w:pos="2880"/>
        </w:tabs>
        <w:ind w:left="2880" w:hanging="360"/>
      </w:pPr>
      <w:rPr>
        <w:rFonts w:hint="default" w:ascii="Symbol" w:hAnsi="Symbol" w:cs="Times New Roman"/>
      </w:rPr>
    </w:lvl>
    <w:lvl w:ilvl="4" w:tplc="04140019">
      <w:start w:val="1"/>
      <w:numFmt w:val="bullet"/>
      <w:lvlText w:val="o"/>
      <w:lvlJc w:val="left"/>
      <w:pPr>
        <w:tabs>
          <w:tab w:val="num" w:pos="3600"/>
        </w:tabs>
        <w:ind w:left="3600" w:hanging="360"/>
      </w:pPr>
      <w:rPr>
        <w:rFonts w:hint="default" w:ascii="Courier New" w:hAnsi="Courier New" w:cs="Courier New"/>
      </w:rPr>
    </w:lvl>
    <w:lvl w:ilvl="5" w:tplc="0414001B">
      <w:start w:val="1"/>
      <w:numFmt w:val="bullet"/>
      <w:lvlText w:val=""/>
      <w:lvlJc w:val="left"/>
      <w:pPr>
        <w:tabs>
          <w:tab w:val="num" w:pos="4320"/>
        </w:tabs>
        <w:ind w:left="4320" w:hanging="360"/>
      </w:pPr>
      <w:rPr>
        <w:rFonts w:hint="default" w:ascii="Wingdings" w:hAnsi="Wingdings" w:cs="Times New Roman"/>
      </w:rPr>
    </w:lvl>
    <w:lvl w:ilvl="6" w:tplc="0414000F">
      <w:start w:val="1"/>
      <w:numFmt w:val="bullet"/>
      <w:lvlText w:val=""/>
      <w:lvlJc w:val="left"/>
      <w:pPr>
        <w:tabs>
          <w:tab w:val="num" w:pos="5040"/>
        </w:tabs>
        <w:ind w:left="5040" w:hanging="360"/>
      </w:pPr>
      <w:rPr>
        <w:rFonts w:hint="default" w:ascii="Symbol" w:hAnsi="Symbol" w:cs="Times New Roman"/>
      </w:rPr>
    </w:lvl>
    <w:lvl w:ilvl="7" w:tplc="04140019">
      <w:start w:val="1"/>
      <w:numFmt w:val="bullet"/>
      <w:lvlText w:val="o"/>
      <w:lvlJc w:val="left"/>
      <w:pPr>
        <w:tabs>
          <w:tab w:val="num" w:pos="5760"/>
        </w:tabs>
        <w:ind w:left="5760" w:hanging="360"/>
      </w:pPr>
      <w:rPr>
        <w:rFonts w:hint="default" w:ascii="Courier New" w:hAnsi="Courier New" w:cs="Courier New"/>
      </w:rPr>
    </w:lvl>
    <w:lvl w:ilvl="8" w:tplc="0414001B">
      <w:start w:val="1"/>
      <w:numFmt w:val="bullet"/>
      <w:lvlText w:val=""/>
      <w:lvlJc w:val="left"/>
      <w:pPr>
        <w:tabs>
          <w:tab w:val="num" w:pos="6480"/>
        </w:tabs>
        <w:ind w:left="6480" w:hanging="360"/>
      </w:pPr>
      <w:rPr>
        <w:rFonts w:hint="default" w:ascii="Wingdings" w:hAnsi="Wingdings" w:cs="Times New Roman"/>
      </w:rPr>
    </w:lvl>
  </w:abstractNum>
  <w:abstractNum w:abstractNumId="2" w15:restartNumberingAfterBreak="0">
    <w:nsid w:val="10D2694E"/>
    <w:multiLevelType w:val="hybridMultilevel"/>
    <w:tmpl w:val="A1164DE6"/>
    <w:lvl w:ilvl="0" w:tplc="FFFFFFFF">
      <w:start w:val="1"/>
      <w:numFmt w:val="bullet"/>
      <w:pStyle w:val="Listeavsnitt"/>
      <w:lvlText w:val=""/>
      <w:lvlJc w:val="left"/>
      <w:pPr>
        <w:tabs>
          <w:tab w:val="num" w:pos="720"/>
        </w:tabs>
        <w:ind w:left="720" w:hanging="360"/>
      </w:pPr>
      <w:rPr>
        <w:rFonts w:hint="default" w:ascii="Symbol" w:hAnsi="Symbol"/>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hint="default" w:ascii="Symbol" w:hAnsi="Symbol" w:cs="Times New Roman"/>
      </w:rPr>
    </w:lvl>
    <w:lvl w:ilvl="1" w:tplc="04140019">
      <w:start w:val="1"/>
      <w:numFmt w:val="bullet"/>
      <w:lvlText w:val="o"/>
      <w:lvlJc w:val="left"/>
      <w:pPr>
        <w:tabs>
          <w:tab w:val="num" w:pos="1800"/>
        </w:tabs>
        <w:ind w:left="1800" w:hanging="360"/>
      </w:pPr>
      <w:rPr>
        <w:rFonts w:hint="default" w:ascii="Courier New" w:hAnsi="Courier New" w:cs="Courier New"/>
      </w:rPr>
    </w:lvl>
    <w:lvl w:ilvl="2" w:tplc="0414001B">
      <w:start w:val="1"/>
      <w:numFmt w:val="bullet"/>
      <w:lvlText w:val=""/>
      <w:lvlJc w:val="left"/>
      <w:pPr>
        <w:tabs>
          <w:tab w:val="num" w:pos="2520"/>
        </w:tabs>
        <w:ind w:left="2520" w:hanging="360"/>
      </w:pPr>
      <w:rPr>
        <w:rFonts w:hint="default" w:ascii="Wingdings" w:hAnsi="Wingdings" w:cs="Times New Roman"/>
      </w:rPr>
    </w:lvl>
    <w:lvl w:ilvl="3" w:tplc="0414000F">
      <w:start w:val="1"/>
      <w:numFmt w:val="bullet"/>
      <w:lvlText w:val=""/>
      <w:lvlJc w:val="left"/>
      <w:pPr>
        <w:tabs>
          <w:tab w:val="num" w:pos="3240"/>
        </w:tabs>
        <w:ind w:left="3240" w:hanging="360"/>
      </w:pPr>
      <w:rPr>
        <w:rFonts w:hint="default" w:ascii="Symbol" w:hAnsi="Symbol" w:cs="Times New Roman"/>
      </w:rPr>
    </w:lvl>
    <w:lvl w:ilvl="4" w:tplc="04140019">
      <w:start w:val="1"/>
      <w:numFmt w:val="bullet"/>
      <w:lvlText w:val="o"/>
      <w:lvlJc w:val="left"/>
      <w:pPr>
        <w:tabs>
          <w:tab w:val="num" w:pos="3960"/>
        </w:tabs>
        <w:ind w:left="3960" w:hanging="360"/>
      </w:pPr>
      <w:rPr>
        <w:rFonts w:hint="default" w:ascii="Courier New" w:hAnsi="Courier New" w:cs="Courier New"/>
      </w:rPr>
    </w:lvl>
    <w:lvl w:ilvl="5" w:tplc="0414001B">
      <w:start w:val="1"/>
      <w:numFmt w:val="bullet"/>
      <w:lvlText w:val=""/>
      <w:lvlJc w:val="left"/>
      <w:pPr>
        <w:tabs>
          <w:tab w:val="num" w:pos="4680"/>
        </w:tabs>
        <w:ind w:left="4680" w:hanging="360"/>
      </w:pPr>
      <w:rPr>
        <w:rFonts w:hint="default" w:ascii="Wingdings" w:hAnsi="Wingdings" w:cs="Times New Roman"/>
      </w:rPr>
    </w:lvl>
    <w:lvl w:ilvl="6" w:tplc="0414000F">
      <w:start w:val="1"/>
      <w:numFmt w:val="bullet"/>
      <w:lvlText w:val=""/>
      <w:lvlJc w:val="left"/>
      <w:pPr>
        <w:tabs>
          <w:tab w:val="num" w:pos="5400"/>
        </w:tabs>
        <w:ind w:left="5400" w:hanging="360"/>
      </w:pPr>
      <w:rPr>
        <w:rFonts w:hint="default" w:ascii="Symbol" w:hAnsi="Symbol" w:cs="Times New Roman"/>
      </w:rPr>
    </w:lvl>
    <w:lvl w:ilvl="7" w:tplc="04140019">
      <w:start w:val="1"/>
      <w:numFmt w:val="bullet"/>
      <w:lvlText w:val="o"/>
      <w:lvlJc w:val="left"/>
      <w:pPr>
        <w:tabs>
          <w:tab w:val="num" w:pos="6120"/>
        </w:tabs>
        <w:ind w:left="6120" w:hanging="360"/>
      </w:pPr>
      <w:rPr>
        <w:rFonts w:hint="default" w:ascii="Courier New" w:hAnsi="Courier New" w:cs="Courier New"/>
      </w:rPr>
    </w:lvl>
    <w:lvl w:ilvl="8" w:tplc="0414001B">
      <w:start w:val="1"/>
      <w:numFmt w:val="bullet"/>
      <w:lvlText w:val=""/>
      <w:lvlJc w:val="left"/>
      <w:pPr>
        <w:tabs>
          <w:tab w:val="num" w:pos="6840"/>
        </w:tabs>
        <w:ind w:left="6840" w:hanging="360"/>
      </w:pPr>
      <w:rPr>
        <w:rFonts w:hint="default" w:ascii="Wingdings" w:hAnsi="Wingdings" w:cs="Times New Roman"/>
      </w:rPr>
    </w:lvl>
  </w:abstractNum>
  <w:abstractNum w:abstractNumId="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hint="default" w:ascii="Times New Roman" w:hAnsi="Times New Roman" w:cs="Times New Roman"/>
      </w:rPr>
    </w:lvl>
  </w:abstractNum>
  <w:abstractNum w:abstractNumId="6"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hint="default" w:ascii="Times New Roman" w:hAnsi="Times New Roman" w:cs="Times New Roman"/>
      </w:rPr>
    </w:lvl>
    <w:lvl w:ilvl="1" w:tplc="04140003">
      <w:start w:val="1"/>
      <w:numFmt w:val="bullet"/>
      <w:lvlText w:val="o"/>
      <w:lvlJc w:val="left"/>
      <w:pPr>
        <w:tabs>
          <w:tab w:val="num" w:pos="1200"/>
        </w:tabs>
        <w:ind w:left="1200" w:hanging="360"/>
      </w:pPr>
      <w:rPr>
        <w:rFonts w:hint="default" w:ascii="Courier New" w:hAnsi="Courier New" w:cs="Courier New"/>
      </w:rPr>
    </w:lvl>
    <w:lvl w:ilvl="2" w:tplc="04140005">
      <w:start w:val="1"/>
      <w:numFmt w:val="bullet"/>
      <w:lvlText w:val=""/>
      <w:lvlJc w:val="left"/>
      <w:pPr>
        <w:tabs>
          <w:tab w:val="num" w:pos="1920"/>
        </w:tabs>
        <w:ind w:left="1920" w:hanging="360"/>
      </w:pPr>
      <w:rPr>
        <w:rFonts w:hint="default" w:ascii="Wingdings" w:hAnsi="Wingdings" w:cs="Times New Roman"/>
      </w:rPr>
    </w:lvl>
    <w:lvl w:ilvl="3" w:tplc="04140001">
      <w:start w:val="1"/>
      <w:numFmt w:val="bullet"/>
      <w:lvlText w:val=""/>
      <w:lvlJc w:val="left"/>
      <w:pPr>
        <w:tabs>
          <w:tab w:val="num" w:pos="2640"/>
        </w:tabs>
        <w:ind w:left="2640" w:hanging="360"/>
      </w:pPr>
      <w:rPr>
        <w:rFonts w:hint="default" w:ascii="Symbol" w:hAnsi="Symbol" w:cs="Times New Roman"/>
      </w:rPr>
    </w:lvl>
    <w:lvl w:ilvl="4" w:tplc="04140003">
      <w:start w:val="1"/>
      <w:numFmt w:val="bullet"/>
      <w:lvlText w:val="o"/>
      <w:lvlJc w:val="left"/>
      <w:pPr>
        <w:tabs>
          <w:tab w:val="num" w:pos="3360"/>
        </w:tabs>
        <w:ind w:left="3360" w:hanging="360"/>
      </w:pPr>
      <w:rPr>
        <w:rFonts w:hint="default" w:ascii="Courier New" w:hAnsi="Courier New" w:cs="Courier New"/>
      </w:rPr>
    </w:lvl>
    <w:lvl w:ilvl="5" w:tplc="04140005">
      <w:start w:val="1"/>
      <w:numFmt w:val="bullet"/>
      <w:lvlText w:val=""/>
      <w:lvlJc w:val="left"/>
      <w:pPr>
        <w:tabs>
          <w:tab w:val="num" w:pos="4080"/>
        </w:tabs>
        <w:ind w:left="4080" w:hanging="360"/>
      </w:pPr>
      <w:rPr>
        <w:rFonts w:hint="default" w:ascii="Wingdings" w:hAnsi="Wingdings" w:cs="Times New Roman"/>
      </w:rPr>
    </w:lvl>
    <w:lvl w:ilvl="6" w:tplc="04140001">
      <w:start w:val="1"/>
      <w:numFmt w:val="bullet"/>
      <w:lvlText w:val=""/>
      <w:lvlJc w:val="left"/>
      <w:pPr>
        <w:tabs>
          <w:tab w:val="num" w:pos="4800"/>
        </w:tabs>
        <w:ind w:left="4800" w:hanging="360"/>
      </w:pPr>
      <w:rPr>
        <w:rFonts w:hint="default" w:ascii="Symbol" w:hAnsi="Symbol" w:cs="Times New Roman"/>
      </w:rPr>
    </w:lvl>
    <w:lvl w:ilvl="7" w:tplc="04140003">
      <w:start w:val="1"/>
      <w:numFmt w:val="bullet"/>
      <w:lvlText w:val="o"/>
      <w:lvlJc w:val="left"/>
      <w:pPr>
        <w:tabs>
          <w:tab w:val="num" w:pos="5520"/>
        </w:tabs>
        <w:ind w:left="5520" w:hanging="360"/>
      </w:pPr>
      <w:rPr>
        <w:rFonts w:hint="default" w:ascii="Courier New" w:hAnsi="Courier New" w:cs="Courier New"/>
      </w:rPr>
    </w:lvl>
    <w:lvl w:ilvl="8" w:tplc="04140005">
      <w:start w:val="1"/>
      <w:numFmt w:val="bullet"/>
      <w:lvlText w:val=""/>
      <w:lvlJc w:val="left"/>
      <w:pPr>
        <w:tabs>
          <w:tab w:val="num" w:pos="6240"/>
        </w:tabs>
        <w:ind w:left="6240" w:hanging="360"/>
      </w:pPr>
      <w:rPr>
        <w:rFonts w:hint="default" w:ascii="Wingdings" w:hAnsi="Wingdings" w:cs="Times New Roman"/>
      </w:rPr>
    </w:lvl>
  </w:abstractNum>
  <w:abstractNum w:abstractNumId="7"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hint="default" w:ascii="Symbol" w:hAnsi="Symbol" w:cs="Times New Roman"/>
        <w:b/>
        <w:i w:val="0"/>
        <w:color w:val="auto"/>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hint="default" w:ascii="Times New Roman" w:hAnsi="Times New Roman" w:eastAsia="Times New Roman"/>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9"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5"/>
  </w:num>
  <w:num w:numId="3" w16cid:durableId="1545868203">
    <w:abstractNumId w:val="4"/>
  </w:num>
  <w:num w:numId="4" w16cid:durableId="1109080236">
    <w:abstractNumId w:val="9"/>
  </w:num>
  <w:num w:numId="5" w16cid:durableId="1513838894">
    <w:abstractNumId w:val="6"/>
  </w:num>
  <w:num w:numId="6" w16cid:durableId="692999198">
    <w:abstractNumId w:val="10"/>
  </w:num>
  <w:num w:numId="7" w16cid:durableId="1330281854">
    <w:abstractNumId w:val="8"/>
  </w:num>
  <w:num w:numId="8" w16cid:durableId="670377782">
    <w:abstractNumId w:val="7"/>
  </w:num>
  <w:num w:numId="9" w16cid:durableId="1866937943">
    <w:abstractNumId w:val="1"/>
  </w:num>
  <w:num w:numId="10" w16cid:durableId="1533956750">
    <w:abstractNumId w:val="3"/>
  </w:num>
  <w:num w:numId="11" w16cid:durableId="864826720">
    <w:abstractNumId w:val="11"/>
  </w:num>
  <w:num w:numId="12" w16cid:durableId="186104946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0F741A"/>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6BB"/>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B7FBD"/>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2C"/>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5DD5"/>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4669"/>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73D"/>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6AE3"/>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0DB"/>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DA9"/>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91F"/>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205"/>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1E9"/>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81D"/>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6F22"/>
    <w:rsid w:val="005C749F"/>
    <w:rsid w:val="005C77D1"/>
    <w:rsid w:val="005C794F"/>
    <w:rsid w:val="005C7B2D"/>
    <w:rsid w:val="005D0307"/>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752"/>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4A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5D"/>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4317"/>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3EE"/>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5F6"/>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11B"/>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82"/>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D57"/>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B4"/>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0C"/>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A66"/>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C3F"/>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4FDA"/>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78D"/>
    <w:rsid w:val="00C40C47"/>
    <w:rsid w:val="00C410FC"/>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73"/>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1D57"/>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3C0F"/>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AEC"/>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9B4"/>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4F31"/>
    <w:rsid w:val="00DF5317"/>
    <w:rsid w:val="00DF567C"/>
    <w:rsid w:val="00DF608E"/>
    <w:rsid w:val="00DF676D"/>
    <w:rsid w:val="00DF727D"/>
    <w:rsid w:val="00DF785F"/>
    <w:rsid w:val="00DF7AD0"/>
    <w:rsid w:val="00E00207"/>
    <w:rsid w:val="00E00270"/>
    <w:rsid w:val="00E0043A"/>
    <w:rsid w:val="00E005D4"/>
    <w:rsid w:val="00E007AA"/>
    <w:rsid w:val="00E009E0"/>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5AE"/>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0CD"/>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E3D7D78"/>
    <w:rsid w:val="15CFB437"/>
    <w:rsid w:val="19F658BB"/>
    <w:rsid w:val="28F05C82"/>
    <w:rsid w:val="2C9258AA"/>
    <w:rsid w:val="342DAF8B"/>
    <w:rsid w:val="407E6675"/>
    <w:rsid w:val="4F9496FD"/>
    <w:rsid w:val="50D9A4A1"/>
    <w:rsid w:val="67EEDD8C"/>
    <w:rsid w:val="68791417"/>
    <w:rsid w:val="76A4A6B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B964D939-56A1-41FA-B0DE-ED83EEB03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0" w:semiHidden="1" w:unhideWhenUsed="1"/>
    <w:lsdException w:name="heading 6" w:uiPriority="0" w:semiHidden="1" w:unhideWhenUsed="1"/>
    <w:lsdException w:name="heading 7" w:uiPriority="0" w:semiHidden="1" w:unhideWhenUsed="1"/>
    <w:lsdException w:name="heading 8" w:uiPriority="0" w:semiHidden="1" w:unhideWhenUsed="1"/>
    <w:lsdException w:name="heading 9" w:uiPriority="0"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uiPriority="0" w:semiHidden="1" w:unhideWhenUsed="1" w:qFormat="1"/>
    <w:lsdException w:name="footer" w:uiPriority="0"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hAnsi="Arial" w:eastAsia="Times New Roman"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hAnsi="Arial" w:eastAsia="Times New Roman"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hAnsi="Arial" w:eastAsia="Times New Roman"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hAnsi="Arial" w:eastAsia="Times New Roman"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hAnsi="Arial" w:eastAsia="Times New Roman"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hAnsi="Arial" w:eastAsia="Times New Roman"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hAnsi="Arial" w:eastAsia="Times New Roman"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hAnsi="Arial" w:eastAsia="Times New Roman"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hAnsi="Arial" w:eastAsia="Times New Roman" w:cs="Arial"/>
      <w:i/>
      <w:iCs/>
      <w:sz w:val="18"/>
      <w:szCs w:val="18"/>
      <w:lang w:eastAsia="nb-NO"/>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380B49"/>
    <w:rPr>
      <w:rFonts w:ascii="Arial" w:hAnsi="Arial" w:eastAsia="Times New Roman" w:cs="Arial"/>
      <w:bCs/>
      <w:kern w:val="28"/>
      <w:sz w:val="40"/>
      <w:szCs w:val="40"/>
      <w:lang w:eastAsia="nb-NO"/>
    </w:rPr>
  </w:style>
  <w:style w:type="character" w:styleId="Overskrift2Tegn" w:customStyle="1">
    <w:name w:val="Overskrift 2 Tegn"/>
    <w:aliases w:val="Overskrit 2 Tegn"/>
    <w:basedOn w:val="Standardskriftforavsnitt"/>
    <w:link w:val="Overskrift2"/>
    <w:rsid w:val="00304D38"/>
    <w:rPr>
      <w:rFonts w:ascii="Arial" w:hAnsi="Arial" w:eastAsia="Times New Roman" w:cs="Arial"/>
      <w:sz w:val="30"/>
      <w:szCs w:val="30"/>
      <w:lang w:eastAsia="nb-NO"/>
    </w:rPr>
  </w:style>
  <w:style w:type="character" w:styleId="Overskrift3Tegn" w:customStyle="1">
    <w:name w:val="Overskrift 3 Tegn"/>
    <w:basedOn w:val="Standardskriftforavsnitt"/>
    <w:link w:val="Overskrift3"/>
    <w:rsid w:val="008F34BB"/>
    <w:rPr>
      <w:rFonts w:ascii="Arial" w:hAnsi="Arial" w:eastAsia="Times New Roman" w:cs="Arial"/>
      <w:b/>
      <w:bCs/>
      <w:lang w:eastAsia="nb-NO"/>
    </w:rPr>
  </w:style>
  <w:style w:type="character" w:styleId="Overskrift4Tegn" w:customStyle="1">
    <w:name w:val="Overskrift 4 Tegn"/>
    <w:aliases w:val="H4 Tegn"/>
    <w:basedOn w:val="Standardskriftforavsnitt"/>
    <w:link w:val="Overskrift4"/>
    <w:uiPriority w:val="9"/>
    <w:rsid w:val="00BD2BE3"/>
    <w:rPr>
      <w:rFonts w:ascii="Arial" w:hAnsi="Arial" w:eastAsia="Times New Roman" w:cs="Arial"/>
      <w:b/>
      <w:bCs/>
      <w:i/>
      <w:iCs/>
      <w:sz w:val="22"/>
      <w:szCs w:val="22"/>
      <w:lang w:eastAsia="nb-NO"/>
    </w:rPr>
  </w:style>
  <w:style w:type="character" w:styleId="Overskrift5Tegn" w:customStyle="1">
    <w:name w:val="Overskrift 5 Tegn"/>
    <w:basedOn w:val="Standardskriftforavsnitt"/>
    <w:link w:val="Overskrift5"/>
    <w:rsid w:val="00BD2BE3"/>
    <w:rPr>
      <w:rFonts w:ascii="Arial" w:hAnsi="Arial" w:eastAsia="Times New Roman" w:cs="Arial"/>
      <w:sz w:val="22"/>
      <w:szCs w:val="22"/>
      <w:lang w:eastAsia="nb-NO"/>
    </w:rPr>
  </w:style>
  <w:style w:type="character" w:styleId="Overskrift6Tegn" w:customStyle="1">
    <w:name w:val="Overskrift 6 Tegn"/>
    <w:basedOn w:val="Standardskriftforavsnitt"/>
    <w:link w:val="Overskrift6"/>
    <w:rsid w:val="00BD2BE3"/>
    <w:rPr>
      <w:rFonts w:ascii="Arial" w:hAnsi="Arial" w:eastAsia="Times New Roman" w:cs="Arial"/>
      <w:i/>
      <w:iCs/>
      <w:sz w:val="22"/>
      <w:szCs w:val="22"/>
      <w:lang w:eastAsia="nb-NO"/>
    </w:rPr>
  </w:style>
  <w:style w:type="character" w:styleId="Overskrift7Tegn" w:customStyle="1">
    <w:name w:val="Overskrift 7 Tegn"/>
    <w:basedOn w:val="Standardskriftforavsnitt"/>
    <w:link w:val="Overskrift7"/>
    <w:rsid w:val="00BD2BE3"/>
    <w:rPr>
      <w:rFonts w:ascii="Arial" w:hAnsi="Arial" w:eastAsia="Times New Roman" w:cs="Arial"/>
      <w:sz w:val="20"/>
      <w:szCs w:val="20"/>
      <w:lang w:eastAsia="nb-NO"/>
    </w:rPr>
  </w:style>
  <w:style w:type="character" w:styleId="Overskrift8Tegn" w:customStyle="1">
    <w:name w:val="Overskrift 8 Tegn"/>
    <w:basedOn w:val="Standardskriftforavsnitt"/>
    <w:link w:val="Overskrift8"/>
    <w:rsid w:val="00BD2BE3"/>
    <w:rPr>
      <w:rFonts w:ascii="Arial" w:hAnsi="Arial" w:eastAsia="Times New Roman" w:cs="Arial"/>
      <w:i/>
      <w:iCs/>
      <w:sz w:val="20"/>
      <w:szCs w:val="20"/>
      <w:lang w:eastAsia="nb-NO"/>
    </w:rPr>
  </w:style>
  <w:style w:type="character" w:styleId="Overskrift9Tegn" w:customStyle="1">
    <w:name w:val="Overskrift 9 Tegn"/>
    <w:basedOn w:val="Standardskriftforavsnitt"/>
    <w:link w:val="Overskrift9"/>
    <w:rsid w:val="00BD2BE3"/>
    <w:rPr>
      <w:rFonts w:ascii="Arial" w:hAnsi="Arial" w:eastAsia="Times New Roman"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hAnsi="Times New Roman" w:eastAsia="Times New Roman" w:cs="Times New Roman"/>
      <w:lang w:eastAsia="nb-NO"/>
    </w:rPr>
  </w:style>
  <w:style w:type="character" w:styleId="Sterk">
    <w:name w:val="Strong"/>
    <w:basedOn w:val="Standardskriftforavsnitt"/>
    <w:uiPriority w:val="22"/>
    <w:qFormat/>
    <w:rsid w:val="00FA0407"/>
    <w:rPr>
      <w:b/>
      <w:bCs/>
    </w:rPr>
  </w:style>
  <w:style w:type="character" w:styleId="Heading1Char" w:customStyle="1">
    <w:name w:val="Heading 1 Char"/>
    <w:rsid w:val="00BD2BE3"/>
    <w:rPr>
      <w:rFonts w:ascii="Cambria" w:hAnsi="Cambria" w:cs="Cambria"/>
      <w:b/>
      <w:bCs/>
      <w:kern w:val="32"/>
      <w:sz w:val="32"/>
      <w:szCs w:val="32"/>
    </w:rPr>
  </w:style>
  <w:style w:type="character" w:styleId="Heading2Char" w:customStyle="1">
    <w:name w:val="Heading 2 Char"/>
    <w:rsid w:val="00BD2BE3"/>
    <w:rPr>
      <w:rFonts w:ascii="Cambria" w:hAnsi="Cambria" w:cs="Cambria"/>
      <w:b/>
      <w:bCs/>
      <w:i/>
      <w:iCs/>
      <w:sz w:val="28"/>
      <w:szCs w:val="28"/>
    </w:rPr>
  </w:style>
  <w:style w:type="character" w:styleId="Heading3Char" w:customStyle="1">
    <w:name w:val="Heading 3 Char"/>
    <w:rsid w:val="00BD2BE3"/>
    <w:rPr>
      <w:rFonts w:ascii="Times New Roman" w:hAnsi="Times New Roman" w:cs="Times New Roman"/>
      <w:b/>
      <w:bCs/>
      <w:sz w:val="22"/>
      <w:szCs w:val="22"/>
      <w:lang w:val="nb-NO" w:eastAsia="nb-NO" w:bidi="ar-SA"/>
    </w:rPr>
  </w:style>
  <w:style w:type="character" w:styleId="Heading4Char" w:customStyle="1">
    <w:name w:val="Heading 4 Char"/>
    <w:rsid w:val="00BD2BE3"/>
    <w:rPr>
      <w:rFonts w:ascii="Calibri" w:hAnsi="Calibri" w:cs="Calibri"/>
      <w:b/>
      <w:bCs/>
      <w:sz w:val="28"/>
      <w:szCs w:val="28"/>
    </w:rPr>
  </w:style>
  <w:style w:type="character" w:styleId="Heading5Char" w:customStyle="1">
    <w:name w:val="Heading 5 Char"/>
    <w:rsid w:val="00BD2BE3"/>
    <w:rPr>
      <w:rFonts w:ascii="Calibri" w:hAnsi="Calibri" w:cs="Calibri"/>
      <w:b/>
      <w:bCs/>
      <w:i/>
      <w:iCs/>
      <w:sz w:val="26"/>
      <w:szCs w:val="26"/>
    </w:rPr>
  </w:style>
  <w:style w:type="character" w:styleId="Heading6Char" w:customStyle="1">
    <w:name w:val="Heading 6 Char"/>
    <w:rsid w:val="00BD2BE3"/>
    <w:rPr>
      <w:rFonts w:ascii="Calibri" w:hAnsi="Calibri" w:cs="Calibri"/>
      <w:b/>
      <w:bCs/>
      <w:sz w:val="22"/>
      <w:szCs w:val="22"/>
    </w:rPr>
  </w:style>
  <w:style w:type="character" w:styleId="Heading7Char" w:customStyle="1">
    <w:name w:val="Heading 7 Char"/>
    <w:rsid w:val="00BD2BE3"/>
    <w:rPr>
      <w:rFonts w:ascii="Calibri" w:hAnsi="Calibri" w:cs="Calibri"/>
      <w:sz w:val="24"/>
      <w:szCs w:val="24"/>
    </w:rPr>
  </w:style>
  <w:style w:type="character" w:styleId="Heading8Char" w:customStyle="1">
    <w:name w:val="Heading 8 Char"/>
    <w:rsid w:val="00BD2BE3"/>
    <w:rPr>
      <w:rFonts w:ascii="Calibri" w:hAnsi="Calibri" w:cs="Calibri"/>
      <w:i/>
      <w:iCs/>
      <w:sz w:val="24"/>
      <w:szCs w:val="24"/>
    </w:rPr>
  </w:style>
  <w:style w:type="character" w:styleId="Heading9Char" w:customStyle="1">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styleId="TopptekstTegn" w:customStyle="1">
    <w:name w:val="Topptekst Tegn"/>
    <w:basedOn w:val="Standardskriftforavsnitt"/>
    <w:link w:val="Topptekst"/>
    <w:semiHidden/>
    <w:rsid w:val="00BD2BE3"/>
    <w:rPr>
      <w:rFonts w:eastAsia="Times New Roman" w:cs="Arial"/>
      <w:sz w:val="20"/>
      <w:szCs w:val="20"/>
      <w:lang w:eastAsia="nb-NO"/>
    </w:rPr>
  </w:style>
  <w:style w:type="character" w:styleId="HeaderChar" w:customStyle="1">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styleId="BunntekstTegn" w:customStyle="1">
    <w:name w:val="Bunntekst Tegn"/>
    <w:basedOn w:val="Standardskriftforavsnitt"/>
    <w:link w:val="Bunntekst"/>
    <w:semiHidden/>
    <w:rsid w:val="00BD2BE3"/>
    <w:rPr>
      <w:rFonts w:eastAsia="Times New Roman" w:cs="Arial"/>
      <w:smallCaps/>
      <w:sz w:val="20"/>
      <w:szCs w:val="20"/>
      <w:lang w:eastAsia="nb-NO"/>
    </w:rPr>
  </w:style>
  <w:style w:type="character" w:styleId="FooterChar" w:customStyle="1">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hAnchor="page" w:vAnchor="page" w:x="1135" w:y="2836"/>
      <w:suppressOverlap/>
    </w:pPr>
    <w:rPr>
      <w:rFonts w:ascii="Arial" w:hAnsi="Arial" w:eastAsia="Calibri" w:cs="Arial"/>
      <w:b/>
      <w:color w:val="464646"/>
      <w:sz w:val="60"/>
      <w:szCs w:val="22"/>
    </w:rPr>
  </w:style>
  <w:style w:type="character" w:styleId="TittelTegn" w:customStyle="1">
    <w:name w:val="Tittel Tegn"/>
    <w:basedOn w:val="Standardskriftforavsnitt"/>
    <w:link w:val="Tittel"/>
    <w:rsid w:val="00BD2BE3"/>
    <w:rPr>
      <w:rFonts w:ascii="Arial" w:hAnsi="Arial" w:eastAsia="Calibri" w:cs="Arial"/>
      <w:b/>
      <w:color w:val="464646"/>
      <w:sz w:val="60"/>
      <w:szCs w:val="22"/>
    </w:rPr>
  </w:style>
  <w:style w:type="character" w:styleId="TitleChar" w:customStyle="1">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hAnsi="Calibri" w:eastAsia="Times New Roman"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hAnsi="Calibri" w:eastAsia="Times New Roman"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hAnsi="Calibri" w:eastAsia="Times New Roman"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hAnsi="Calibri" w:eastAsia="Times New Roman"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hAnsi="Calibri" w:eastAsia="Times New Roman"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hAnsi="Calibri" w:eastAsia="Times New Roman" w:cs="Arial"/>
      <w:sz w:val="18"/>
      <w:szCs w:val="18"/>
      <w:lang w:eastAsia="nb-NO"/>
    </w:rPr>
  </w:style>
  <w:style w:type="paragraph" w:styleId="StilOverskrift2Hyre-0cm" w:customStyle="1">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hAnsi="Arial" w:eastAsia="Times New Roman" w:cs="Arial"/>
      <w:sz w:val="18"/>
      <w:szCs w:val="18"/>
      <w:lang w:eastAsia="nb-NO"/>
    </w:rPr>
  </w:style>
  <w:style w:type="character" w:styleId="FotnotetekstTegn" w:customStyle="1">
    <w:name w:val="Fotnotetekst Tegn"/>
    <w:basedOn w:val="Standardskriftforavsnitt"/>
    <w:link w:val="Fotnotetekst"/>
    <w:semiHidden/>
    <w:rsid w:val="00BD2BE3"/>
    <w:rPr>
      <w:rFonts w:ascii="Arial" w:hAnsi="Arial" w:eastAsia="Times New Roman" w:cs="Arial"/>
      <w:sz w:val="18"/>
      <w:szCs w:val="18"/>
      <w:lang w:eastAsia="nb-NO"/>
    </w:rPr>
  </w:style>
  <w:style w:type="character" w:styleId="FootnoteTextChar" w:customStyle="1">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hAnsi="Arial" w:eastAsia="Times New Roman" w:cs="Arial"/>
      <w:sz w:val="22"/>
      <w:szCs w:val="22"/>
      <w:lang w:eastAsia="nb-NO"/>
    </w:rPr>
  </w:style>
  <w:style w:type="character" w:styleId="MerknadstekstTegn" w:customStyle="1">
    <w:name w:val="Merknadstekst Tegn"/>
    <w:basedOn w:val="Standardskriftforavsnitt"/>
    <w:link w:val="Merknadstekst"/>
    <w:rsid w:val="00BD2BE3"/>
    <w:rPr>
      <w:rFonts w:ascii="Arial" w:hAnsi="Arial" w:eastAsia="Times New Roman" w:cs="Arial"/>
      <w:sz w:val="22"/>
      <w:szCs w:val="22"/>
      <w:lang w:eastAsia="nb-NO"/>
    </w:rPr>
  </w:style>
  <w:style w:type="character" w:styleId="CommentTextChar" w:customStyle="1">
    <w:name w:val="Comment Text Char"/>
    <w:uiPriority w:val="99"/>
    <w:rsid w:val="00BD2BE3"/>
    <w:rPr>
      <w:rFonts w:ascii="Times New Roman" w:hAnsi="Times New Roman" w:cs="Times New Roman"/>
    </w:rPr>
  </w:style>
  <w:style w:type="paragraph" w:styleId="BalloonText1" w:customStyle="1">
    <w:name w:val="Balloon Text1"/>
    <w:basedOn w:val="Normal"/>
    <w:rsid w:val="00BD2BE3"/>
    <w:pPr>
      <w:keepLines/>
      <w:widowControl w:val="0"/>
    </w:pPr>
    <w:rPr>
      <w:rFonts w:ascii="Tahoma" w:hAnsi="Tahoma" w:eastAsia="Times New Roman" w:cs="Tahoma"/>
      <w:sz w:val="16"/>
      <w:szCs w:val="16"/>
      <w:lang w:eastAsia="nb-NO"/>
    </w:rPr>
  </w:style>
  <w:style w:type="character" w:styleId="BalloonTextChar" w:customStyle="1">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hAnsi="Arial" w:eastAsia="Times New Roman" w:cs="Arial"/>
      <w:i/>
      <w:iCs/>
      <w:sz w:val="22"/>
      <w:szCs w:val="22"/>
      <w:lang w:eastAsia="nb-NO"/>
    </w:rPr>
  </w:style>
  <w:style w:type="character" w:styleId="BrdtekstTegn" w:customStyle="1">
    <w:name w:val="Brødtekst Tegn"/>
    <w:basedOn w:val="Standardskriftforavsnitt"/>
    <w:link w:val="Brdtekst"/>
    <w:semiHidden/>
    <w:rsid w:val="00BD2BE3"/>
    <w:rPr>
      <w:rFonts w:ascii="Arial" w:hAnsi="Arial" w:eastAsia="Times New Roman" w:cs="Arial"/>
      <w:i/>
      <w:iCs/>
      <w:sz w:val="22"/>
      <w:szCs w:val="22"/>
      <w:lang w:eastAsia="nb-NO"/>
    </w:rPr>
  </w:style>
  <w:style w:type="character" w:styleId="BodyTextChar" w:customStyle="1">
    <w:name w:val="Body Text Char"/>
    <w:rsid w:val="00BD2BE3"/>
    <w:rPr>
      <w:rFonts w:ascii="Times New Roman" w:hAnsi="Times New Roman" w:cs="Times New Roman"/>
      <w:sz w:val="22"/>
      <w:szCs w:val="22"/>
    </w:rPr>
  </w:style>
  <w:style w:type="paragraph" w:styleId="CommentSubject1" w:customStyle="1">
    <w:name w:val="Comment Subject1"/>
    <w:basedOn w:val="Merknadstekst"/>
    <w:next w:val="Merknadstekst"/>
    <w:rsid w:val="00BD2BE3"/>
    <w:rPr>
      <w:b/>
      <w:bCs/>
    </w:rPr>
  </w:style>
  <w:style w:type="character" w:styleId="CommentSubjectChar" w:customStyle="1">
    <w:name w:val="Comment Subject Char"/>
    <w:rsid w:val="00BD2BE3"/>
    <w:rPr>
      <w:rFonts w:ascii="Times New Roman" w:hAnsi="Times New Roman" w:cs="Times New Roman"/>
      <w:b/>
      <w:bCs/>
      <w:sz w:val="20"/>
      <w:szCs w:val="20"/>
    </w:rPr>
  </w:style>
  <w:style w:type="paragraph" w:styleId="BodyTextIndent1" w:customStyle="1">
    <w:name w:val="Body Text Indent1"/>
    <w:basedOn w:val="Normal"/>
    <w:rsid w:val="00BD2BE3"/>
    <w:pPr>
      <w:widowControl w:val="0"/>
      <w:outlineLvl w:val="0"/>
    </w:pPr>
    <w:rPr>
      <w:rFonts w:ascii="Arial" w:hAnsi="Arial" w:eastAsia="Times New Roman" w:cs="Arial"/>
      <w:b/>
      <w:bCs/>
      <w:sz w:val="28"/>
      <w:szCs w:val="28"/>
      <w:lang w:eastAsia="nb-NO"/>
    </w:rPr>
  </w:style>
  <w:style w:type="character" w:styleId="BodyTextIndentChar" w:customStyle="1">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hAnsi="Courier New" w:eastAsia="Times New Roman" w:cs="Courier New"/>
      <w:sz w:val="22"/>
      <w:szCs w:val="22"/>
      <w:lang w:eastAsia="nb-NO"/>
    </w:rPr>
  </w:style>
  <w:style w:type="character" w:styleId="RentekstTegn" w:customStyle="1">
    <w:name w:val="Ren tekst Tegn"/>
    <w:basedOn w:val="Standardskriftforavsnitt"/>
    <w:link w:val="Rentekst"/>
    <w:semiHidden/>
    <w:rsid w:val="00BD2BE3"/>
    <w:rPr>
      <w:rFonts w:ascii="Courier New" w:hAnsi="Courier New" w:eastAsia="Times New Roman" w:cs="Courier New"/>
      <w:sz w:val="22"/>
      <w:szCs w:val="22"/>
      <w:lang w:eastAsia="nb-NO"/>
    </w:rPr>
  </w:style>
  <w:style w:type="character" w:styleId="PlainTextChar" w:customStyle="1">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hAnsi="Arial" w:eastAsia="Times New Roman" w:cs="Arial"/>
      <w:lang w:eastAsia="nb-NO"/>
    </w:rPr>
  </w:style>
  <w:style w:type="character" w:styleId="DatoTegn" w:customStyle="1">
    <w:name w:val="Dato Tegn"/>
    <w:basedOn w:val="Standardskriftforavsnitt"/>
    <w:link w:val="Dato"/>
    <w:semiHidden/>
    <w:rsid w:val="00BD2BE3"/>
    <w:rPr>
      <w:rFonts w:ascii="Arial" w:hAnsi="Arial" w:eastAsia="Times New Roman" w:cs="Arial"/>
      <w:lang w:eastAsia="nb-NO"/>
    </w:rPr>
  </w:style>
  <w:style w:type="character" w:styleId="DateChar" w:customStyle="1">
    <w:name w:val="Date Char"/>
    <w:rsid w:val="00BD2BE3"/>
    <w:rPr>
      <w:rFonts w:ascii="Times New Roman" w:hAnsi="Times New Roman" w:cs="Times New Roman"/>
      <w:sz w:val="22"/>
      <w:szCs w:val="22"/>
    </w:rPr>
  </w:style>
  <w:style w:type="paragraph" w:styleId="undertittel" w:customStyle="1">
    <w:name w:val="undertittel"/>
    <w:basedOn w:val="Normal"/>
    <w:qFormat/>
    <w:rsid w:val="002F5C55"/>
    <w:rPr>
      <w:color w:val="FFFFFF" w:themeColor="background1"/>
      <w:sz w:val="28"/>
      <w:szCs w:val="28"/>
    </w:rPr>
  </w:style>
  <w:style w:type="paragraph" w:styleId="Overskrift" w:customStyle="1">
    <w:name w:val="Overskrift"/>
    <w:basedOn w:val="Overskrift1"/>
    <w:rsid w:val="00BD2BE3"/>
    <w:pPr>
      <w:spacing w:before="400"/>
    </w:pPr>
  </w:style>
  <w:style w:type="paragraph" w:styleId="Fetskrift11p" w:customStyle="1">
    <w:name w:val="Fet skrift 11p"/>
    <w:basedOn w:val="Normal"/>
    <w:rsid w:val="00BD2BE3"/>
    <w:pPr>
      <w:keepLines/>
      <w:widowControl w:val="0"/>
    </w:pPr>
    <w:rPr>
      <w:rFonts w:ascii="Arial" w:hAnsi="Arial" w:eastAsia="Times New Roman" w:cs="Arial"/>
      <w:b/>
      <w:bCs/>
      <w:sz w:val="22"/>
      <w:szCs w:val="22"/>
      <w:lang w:eastAsia="nb-NO"/>
    </w:rPr>
  </w:style>
  <w:style w:type="paragraph" w:styleId="Forsidetittel" w:customStyle="1">
    <w:name w:val="Forsidetittel"/>
    <w:basedOn w:val="Normal"/>
    <w:rsid w:val="00BD2BE3"/>
    <w:pPr>
      <w:widowControl w:val="0"/>
      <w:autoSpaceDE w:val="0"/>
      <w:autoSpaceDN w:val="0"/>
      <w:adjustRightInd w:val="0"/>
    </w:pPr>
    <w:rPr>
      <w:rFonts w:ascii="Arial" w:hAnsi="Arial" w:eastAsia="MS P????" w:cs="Arial"/>
      <w:color w:val="061844"/>
      <w:sz w:val="80"/>
      <w:szCs w:val="80"/>
      <w:lang w:eastAsia="nb-NO"/>
    </w:rPr>
  </w:style>
  <w:style w:type="paragraph" w:styleId="Forsidetopp" w:customStyle="1">
    <w:name w:val="Forsidetopp"/>
    <w:basedOn w:val="Normal"/>
    <w:rsid w:val="00BD2BE3"/>
    <w:pPr>
      <w:widowControl w:val="0"/>
      <w:autoSpaceDE w:val="0"/>
      <w:autoSpaceDN w:val="0"/>
      <w:adjustRightInd w:val="0"/>
    </w:pPr>
    <w:rPr>
      <w:rFonts w:ascii="Arial" w:hAnsi="Arial" w:eastAsia="MS P????" w:cs="Arial"/>
      <w:color w:val="061844"/>
      <w:sz w:val="40"/>
      <w:szCs w:val="40"/>
      <w:lang w:eastAsia="nb-NO"/>
    </w:rPr>
  </w:style>
  <w:style w:type="paragraph" w:styleId="Forsidetittel2" w:customStyle="1">
    <w:name w:val="Forsidetittel 2"/>
    <w:basedOn w:val="BodyTextIndent1"/>
    <w:rsid w:val="00BD2BE3"/>
    <w:pPr>
      <w:numPr>
        <w:numId w:val="3"/>
      </w:numPr>
      <w:tabs>
        <w:tab w:val="clear" w:pos="360"/>
      </w:tabs>
      <w:ind w:left="0" w:firstLine="0"/>
    </w:pPr>
    <w:rPr>
      <w:rFonts w:eastAsia="MS P????"/>
      <w:b w:val="0"/>
      <w:bCs w:val="0"/>
      <w:color w:val="061844"/>
    </w:rPr>
  </w:style>
  <w:style w:type="paragraph" w:styleId="nummerertliste1" w:customStyle="1">
    <w:name w:val="nummerert liste 1"/>
    <w:basedOn w:val="Normal"/>
    <w:rsid w:val="00BD2BE3"/>
    <w:pPr>
      <w:numPr>
        <w:numId w:val="5"/>
      </w:numPr>
      <w:tabs>
        <w:tab w:val="clear" w:pos="1080"/>
        <w:tab w:val="num" w:pos="360"/>
      </w:tabs>
      <w:spacing w:after="180"/>
      <w:ind w:left="360"/>
    </w:pPr>
    <w:rPr>
      <w:rFonts w:ascii="Arial" w:hAnsi="Arial" w:eastAsia="Times New Roman" w:cs="Arial"/>
      <w:sz w:val="22"/>
      <w:szCs w:val="22"/>
      <w:lang w:eastAsia="nb-NO"/>
    </w:rPr>
  </w:style>
  <w:style w:type="paragraph" w:styleId="Nummerertlisteinnrykk" w:customStyle="1">
    <w:name w:val="Nummerert liste innrykk"/>
    <w:basedOn w:val="Normal"/>
    <w:rsid w:val="00BD2BE3"/>
    <w:pPr>
      <w:keepLines/>
      <w:widowControl w:val="0"/>
      <w:tabs>
        <w:tab w:val="num" w:pos="1080"/>
      </w:tabs>
      <w:ind w:left="1080" w:hanging="360"/>
    </w:pPr>
    <w:rPr>
      <w:rFonts w:ascii="Arial" w:hAnsi="Arial" w:eastAsia="Times New Roman" w:cs="Arial"/>
      <w:sz w:val="22"/>
      <w:szCs w:val="22"/>
      <w:lang w:eastAsia="nb-NO"/>
    </w:rPr>
  </w:style>
  <w:style w:type="paragraph" w:styleId="Tabellnavn" w:customStyle="1">
    <w:name w:val="Tabellnavn"/>
    <w:basedOn w:val="Normal"/>
    <w:rsid w:val="00BD2BE3"/>
    <w:pPr>
      <w:keepLines/>
      <w:widowControl w:val="0"/>
      <w:numPr>
        <w:numId w:val="4"/>
      </w:numPr>
      <w:tabs>
        <w:tab w:val="clear" w:pos="567"/>
      </w:tabs>
      <w:ind w:left="0" w:firstLine="0"/>
    </w:pPr>
    <w:rPr>
      <w:rFonts w:ascii="Arial" w:hAnsi="Arial" w:eastAsia="Times New Roman" w:cs="Arial"/>
      <w:i/>
      <w:iCs/>
      <w:sz w:val="22"/>
      <w:szCs w:val="22"/>
      <w:lang w:eastAsia="nb-NO"/>
    </w:rPr>
  </w:style>
  <w:style w:type="paragraph" w:styleId="Bokstavliste" w:customStyle="1">
    <w:name w:val="Bokstavliste"/>
    <w:basedOn w:val="Normal"/>
    <w:rsid w:val="00BD2BE3"/>
    <w:pPr>
      <w:keepLines/>
      <w:widowControl w:val="0"/>
      <w:numPr>
        <w:numId w:val="2"/>
      </w:numPr>
      <w:tabs>
        <w:tab w:val="clear" w:pos="454"/>
        <w:tab w:val="num" w:pos="567"/>
      </w:tabs>
      <w:spacing w:after="120"/>
      <w:ind w:left="567"/>
    </w:pPr>
    <w:rPr>
      <w:rFonts w:ascii="Arial" w:hAnsi="Arial" w:eastAsia="Times New Roman" w:cs="Arial"/>
      <w:sz w:val="22"/>
      <w:szCs w:val="22"/>
      <w:lang w:eastAsia="nb-NO"/>
    </w:rPr>
  </w:style>
  <w:style w:type="paragraph" w:styleId="Nummerliste2" w:customStyle="1">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hAnsi="Arial" w:eastAsia="Times New Roman" w:cs="Arial"/>
      <w:sz w:val="22"/>
      <w:szCs w:val="22"/>
      <w:lang w:eastAsia="nb-NO"/>
    </w:rPr>
  </w:style>
  <w:style w:type="paragraph" w:styleId="Bokstavliste2" w:customStyle="1">
    <w:name w:val="Bokstavliste 2"/>
    <w:basedOn w:val="Normal"/>
    <w:rsid w:val="00BD2BE3"/>
    <w:pPr>
      <w:keepLines/>
      <w:widowControl w:val="0"/>
      <w:numPr>
        <w:numId w:val="6"/>
      </w:numPr>
      <w:tabs>
        <w:tab w:val="clear" w:pos="840"/>
        <w:tab w:val="num" w:pos="1080"/>
      </w:tabs>
      <w:spacing w:after="60"/>
      <w:ind w:left="1080" w:hanging="360"/>
    </w:pPr>
    <w:rPr>
      <w:rFonts w:ascii="Arial" w:hAnsi="Arial" w:eastAsia="Times New Roman" w:cs="Arial"/>
      <w:sz w:val="22"/>
      <w:szCs w:val="22"/>
      <w:lang w:eastAsia="nb-NO"/>
    </w:rPr>
  </w:style>
  <w:style w:type="paragraph" w:styleId="bokstavliste3" w:customStyle="1">
    <w:name w:val="bokstavliste 3"/>
    <w:basedOn w:val="Normal"/>
    <w:rsid w:val="00BD2BE3"/>
    <w:pPr>
      <w:keepLines/>
      <w:widowControl w:val="0"/>
      <w:numPr>
        <w:numId w:val="7"/>
      </w:numPr>
      <w:tabs>
        <w:tab w:val="clear" w:pos="360"/>
        <w:tab w:val="num" w:pos="840"/>
      </w:tabs>
      <w:ind w:left="840" w:hanging="480"/>
    </w:pPr>
    <w:rPr>
      <w:rFonts w:ascii="Arial" w:hAnsi="Arial" w:eastAsia="Times New Roman" w:cs="Arial"/>
      <w:sz w:val="22"/>
      <w:szCs w:val="22"/>
      <w:lang w:eastAsia="nb-NO"/>
    </w:rPr>
  </w:style>
  <w:style w:type="paragraph" w:styleId="liste" w:customStyle="1">
    <w:name w:val="liste"/>
    <w:basedOn w:val="Normal"/>
    <w:rsid w:val="00BD2BE3"/>
    <w:pPr>
      <w:widowControl w:val="0"/>
      <w:numPr>
        <w:numId w:val="8"/>
      </w:numPr>
      <w:autoSpaceDE w:val="0"/>
      <w:autoSpaceDN w:val="0"/>
      <w:adjustRightInd w:val="0"/>
      <w:spacing w:after="60"/>
    </w:pPr>
    <w:rPr>
      <w:rFonts w:ascii="Arial" w:hAnsi="Arial" w:eastAsia="Times New Roman" w:cs="Arial"/>
      <w:sz w:val="22"/>
      <w:szCs w:val="22"/>
      <w:lang w:eastAsia="nb-NO"/>
    </w:rPr>
  </w:style>
  <w:style w:type="paragraph" w:styleId="kule1" w:customStyle="1">
    <w:name w:val="kule 1"/>
    <w:basedOn w:val="liste"/>
    <w:rsid w:val="00BD2BE3"/>
  </w:style>
  <w:style w:type="paragraph" w:styleId="definisjoner" w:customStyle="1">
    <w:name w:val="definisjoner"/>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paragraph" w:styleId="Vanliginnrykk">
    <w:name w:val="Normal Indent"/>
    <w:basedOn w:val="Normal"/>
    <w:semiHidden/>
    <w:rsid w:val="00BD2BE3"/>
    <w:pPr>
      <w:keepLines/>
      <w:widowControl w:val="0"/>
      <w:ind w:left="708"/>
    </w:pPr>
    <w:rPr>
      <w:rFonts w:ascii="Arial" w:hAnsi="Arial" w:eastAsia="Times New Roman" w:cs="Arial"/>
      <w:lang w:eastAsia="nb-NO"/>
    </w:rPr>
  </w:style>
  <w:style w:type="paragraph" w:styleId="Avtaleoverskrift" w:customStyle="1">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styleId="kule" w:customStyle="1">
    <w:name w:val="kule"/>
    <w:basedOn w:val="Normal"/>
    <w:rsid w:val="00BD2BE3"/>
    <w:pPr>
      <w:keepLines/>
      <w:widowControl w:val="0"/>
      <w:tabs>
        <w:tab w:val="num" w:pos="12"/>
        <w:tab w:val="num" w:pos="1080"/>
      </w:tabs>
      <w:ind w:left="732" w:hanging="360"/>
    </w:pPr>
    <w:rPr>
      <w:rFonts w:ascii="Arial" w:hAnsi="Arial" w:eastAsia="Times New Roman" w:cs="Arial"/>
      <w:sz w:val="22"/>
      <w:szCs w:val="22"/>
      <w:lang w:eastAsia="nb-NO"/>
    </w:rPr>
  </w:style>
  <w:style w:type="paragraph" w:styleId="figurtekst" w:customStyle="1">
    <w:name w:val="figurtekst"/>
    <w:basedOn w:val="Brdtekst"/>
    <w:rsid w:val="00BD2BE3"/>
    <w:pPr>
      <w:numPr>
        <w:numId w:val="9"/>
      </w:numPr>
      <w:tabs>
        <w:tab w:val="clear" w:pos="360"/>
      </w:tabs>
      <w:ind w:left="0" w:firstLine="0"/>
    </w:pPr>
  </w:style>
  <w:style w:type="paragraph" w:styleId="Listenummer" w:customStyle="1">
    <w:name w:val="Liste nummer"/>
    <w:basedOn w:val="Normal"/>
    <w:rsid w:val="00BD2BE3"/>
    <w:pPr>
      <w:keepLines/>
      <w:widowControl w:val="0"/>
      <w:tabs>
        <w:tab w:val="num" w:pos="360"/>
      </w:tabs>
      <w:ind w:left="360" w:hanging="360"/>
    </w:pPr>
    <w:rPr>
      <w:rFonts w:ascii="Arial" w:hAnsi="Arial" w:eastAsia="Times New Roman" w:cs="Arial"/>
      <w:sz w:val="22"/>
      <w:szCs w:val="22"/>
      <w:lang w:eastAsia="nb-NO"/>
    </w:rPr>
  </w:style>
  <w:style w:type="paragraph" w:styleId="forord" w:customStyle="1">
    <w:name w:val="forord"/>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hAnsi="Arial" w:eastAsia="Times New Roman" w:cs="Arial"/>
      <w:sz w:val="22"/>
      <w:szCs w:val="22"/>
      <w:lang w:eastAsia="nb-NO"/>
    </w:rPr>
  </w:style>
  <w:style w:type="character" w:styleId="BrdtekstinnrykkTegn" w:customStyle="1">
    <w:name w:val="Brødtekstinnrykk Tegn"/>
    <w:basedOn w:val="Standardskriftforavsnitt"/>
    <w:link w:val="Brdtekstinnrykk"/>
    <w:semiHidden/>
    <w:rsid w:val="00BD2BE3"/>
    <w:rPr>
      <w:rFonts w:ascii="Arial" w:hAnsi="Arial" w:eastAsia="Times New Roman" w:cs="Arial"/>
      <w:sz w:val="22"/>
      <w:szCs w:val="22"/>
      <w:lang w:eastAsia="nb-NO"/>
    </w:rPr>
  </w:style>
  <w:style w:type="character" w:styleId="BodyText2Char" w:customStyle="1">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hAnsi="Tahoma" w:eastAsia="Times New Roman" w:cs="Tahoma"/>
      <w:sz w:val="16"/>
      <w:szCs w:val="16"/>
      <w:lang w:eastAsia="nb-NO"/>
    </w:rPr>
  </w:style>
  <w:style w:type="character" w:styleId="BobletekstTegn" w:customStyle="1">
    <w:name w:val="Bobletekst Tegn"/>
    <w:basedOn w:val="Standardskriftforavsnitt"/>
    <w:link w:val="Bobletekst"/>
    <w:uiPriority w:val="99"/>
    <w:semiHidden/>
    <w:rsid w:val="00BD2BE3"/>
    <w:rPr>
      <w:rFonts w:ascii="Tahoma" w:hAnsi="Tahoma" w:eastAsia="Times New Roman" w:cs="Tahoma"/>
      <w:sz w:val="16"/>
      <w:szCs w:val="16"/>
      <w:lang w:eastAsia="nb-NO"/>
    </w:rPr>
  </w:style>
  <w:style w:type="paragraph" w:styleId="signatur" w:customStyle="1">
    <w:name w:val="signatur"/>
    <w:basedOn w:val="Normal"/>
    <w:rsid w:val="00BD2BE3"/>
    <w:pPr>
      <w:tabs>
        <w:tab w:val="left" w:pos="4820"/>
      </w:tabs>
    </w:pPr>
    <w:rPr>
      <w:rFonts w:ascii="Arial" w:hAnsi="Arial" w:eastAsia="Times New Roman"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styleId="KommentaremneTegn" w:customStyle="1">
    <w:name w:val="Kommentaremne Tegn"/>
    <w:basedOn w:val="MerknadstekstTegn"/>
    <w:link w:val="Kommentaremne"/>
    <w:rsid w:val="00BD2BE3"/>
    <w:rPr>
      <w:rFonts w:ascii="Arial" w:hAnsi="Arial" w:eastAsia="Times New Roman" w:cs="Arial"/>
      <w:b/>
      <w:bCs/>
      <w:sz w:val="20"/>
      <w:szCs w:val="20"/>
      <w:lang w:eastAsia="nb-NO"/>
    </w:rPr>
  </w:style>
  <w:style w:type="paragraph" w:styleId="Merknadstekst1" w:customStyle="1">
    <w:name w:val="Merknadstekst1"/>
    <w:basedOn w:val="Normal"/>
    <w:rsid w:val="00BD2BE3"/>
    <w:pPr>
      <w:suppressAutoHyphens/>
    </w:pPr>
    <w:rPr>
      <w:rFonts w:ascii="Arial" w:hAnsi="Arial" w:eastAsia="Times New Roman" w:cs="Times New Roman"/>
      <w:sz w:val="22"/>
      <w:szCs w:val="22"/>
      <w:lang w:eastAsia="ar-SA"/>
    </w:rPr>
  </w:style>
  <w:style w:type="paragraph" w:styleId="TableContents" w:customStyle="1">
    <w:name w:val="Table Contents"/>
    <w:basedOn w:val="Normal"/>
    <w:rsid w:val="00BD2BE3"/>
    <w:pPr>
      <w:suppressLineNumbers/>
      <w:suppressAutoHyphens/>
    </w:pPr>
    <w:rPr>
      <w:rFonts w:ascii="Arial" w:hAnsi="Arial" w:eastAsia="Times New Roman" w:cs="Times New Roman"/>
      <w:sz w:val="22"/>
      <w:szCs w:val="22"/>
      <w:lang w:eastAsia="ar-SA"/>
    </w:rPr>
  </w:style>
  <w:style w:type="paragraph" w:styleId="Revisjon">
    <w:name w:val="Revision"/>
    <w:hidden/>
    <w:uiPriority w:val="99"/>
    <w:semiHidden/>
    <w:rsid w:val="00BD2BE3"/>
    <w:rPr>
      <w:rFonts w:ascii="Arial" w:hAnsi="Arial" w:eastAsia="Times New Roman"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hAnsi="Cambria" w:eastAsia="MS Gothic" w:cs="Times New Roman"/>
      <w:caps/>
      <w:color w:val="365F91"/>
      <w:kern w:val="0"/>
      <w:szCs w:val="28"/>
      <w:lang w:val="en-US" w:eastAsia="ja-JP"/>
    </w:rPr>
  </w:style>
  <w:style w:type="paragraph" w:styleId="Normalmedluftover" w:customStyle="1">
    <w:name w:val="Normal med luft over"/>
    <w:basedOn w:val="Normal"/>
    <w:link w:val="NormalmedluftoverTegn"/>
    <w:qFormat/>
    <w:rsid w:val="00BD2BE3"/>
    <w:pPr>
      <w:keepLines/>
      <w:widowControl w:val="0"/>
      <w:spacing w:before="140"/>
    </w:pPr>
    <w:rPr>
      <w:rFonts w:ascii="Arial" w:hAnsi="Arial" w:eastAsia="Times New Roman" w:cs="Arial"/>
      <w:sz w:val="22"/>
      <w:szCs w:val="22"/>
      <w:lang w:eastAsia="nb-NO"/>
    </w:rPr>
  </w:style>
  <w:style w:type="character" w:styleId="NormalmedluftoverTegn" w:customStyle="1">
    <w:name w:val="Normal med luft over Tegn"/>
    <w:basedOn w:val="Standardskriftforavsnitt"/>
    <w:link w:val="Normalmedluftover"/>
    <w:rsid w:val="00BD2BE3"/>
    <w:rPr>
      <w:rFonts w:ascii="Arial" w:hAnsi="Arial" w:eastAsia="Times New Roman"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styleId="Tabellrutenett1" w:customStyle="1">
    <w:name w:val="Tabellrutenett1"/>
    <w:basedOn w:val="Vanligtabell"/>
    <w:next w:val="Tabellrutenett"/>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
    <w:name w:val="Table Grid"/>
    <w:basedOn w:val="Vanligtabell"/>
    <w:uiPriority w:val="59"/>
    <w:rsid w:val="00BD2BE3"/>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Vanligtabell"/>
    <w:next w:val="Tabellrutenett"/>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forside" w:customStyle="1">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styleId="TittelforsideTegn" w:customStyle="1">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styleId="Tittelside2" w:customStyle="1">
    <w:name w:val="Tittel side 2"/>
    <w:basedOn w:val="Tittel"/>
    <w:link w:val="Tittelside2Tegn"/>
    <w:qFormat/>
    <w:rsid w:val="00BD2BE3"/>
    <w:pPr>
      <w:pageBreakBefore/>
      <w:framePr w:hSpace="0" w:wrap="auto" w:hAnchor="text" w:vAnchor="margin" w:xAlign="left" w:yAlign="inline"/>
      <w:widowControl w:val="0"/>
      <w:suppressAutoHyphens/>
      <w:suppressOverlap w:val="0"/>
    </w:pPr>
    <w:rPr>
      <w:rFonts w:eastAsia="Times New Roman"/>
      <w:bCs/>
      <w:color w:val="auto"/>
      <w:sz w:val="28"/>
      <w:szCs w:val="28"/>
      <w:lang w:eastAsia="ar-SA"/>
    </w:rPr>
  </w:style>
  <w:style w:type="character" w:styleId="Tittelside2Tegn" w:customStyle="1">
    <w:name w:val="Tittel side 2 Tegn"/>
    <w:basedOn w:val="Standardskriftforavsnitt"/>
    <w:link w:val="Tittelside2"/>
    <w:rsid w:val="00BD2BE3"/>
    <w:rPr>
      <w:rFonts w:ascii="Arial" w:hAnsi="Arial" w:eastAsia="Times New Roman" w:cs="Arial"/>
      <w:b/>
      <w:bCs/>
      <w:sz w:val="28"/>
      <w:szCs w:val="28"/>
      <w:lang w:eastAsia="ar-SA"/>
    </w:rPr>
  </w:style>
  <w:style w:type="paragraph" w:styleId="grnnfirkant" w:customStyle="1">
    <w:name w:val="grønn firkant"/>
    <w:basedOn w:val="Normal"/>
    <w:link w:val="grnnfirkantTegn"/>
    <w:rsid w:val="00BD2BE3"/>
    <w:pPr>
      <w:keepLines/>
      <w:widowControl w:val="0"/>
      <w:jc w:val="center"/>
    </w:pPr>
    <w:rPr>
      <w:rFonts w:ascii="Arial" w:hAnsi="Arial" w:eastAsia="Times New Roman" w:cs="Arial"/>
      <w:b/>
      <w:bCs/>
      <w:color w:val="FFFFFF"/>
      <w:sz w:val="34"/>
      <w:szCs w:val="34"/>
      <w:lang w:eastAsia="nb-NO"/>
    </w:rPr>
  </w:style>
  <w:style w:type="character" w:styleId="grnnfirkantTegn" w:customStyle="1">
    <w:name w:val="grønn firkant Tegn"/>
    <w:basedOn w:val="Standardskriftforavsnitt"/>
    <w:link w:val="grnnfirkant"/>
    <w:rsid w:val="00BD2BE3"/>
    <w:rPr>
      <w:rFonts w:ascii="Arial" w:hAnsi="Arial" w:eastAsia="Times New Roman" w:cs="Arial"/>
      <w:b/>
      <w:bCs/>
      <w:color w:val="FFFFFF"/>
      <w:sz w:val="34"/>
      <w:szCs w:val="34"/>
      <w:lang w:eastAsia="nb-NO"/>
    </w:rPr>
  </w:style>
  <w:style w:type="character" w:styleId="Omtale1" w:customStyle="1">
    <w:name w:val="Omtale1"/>
    <w:basedOn w:val="Standardskriftforavsnitt"/>
    <w:uiPriority w:val="99"/>
    <w:semiHidden/>
    <w:unhideWhenUsed/>
    <w:rsid w:val="00F16ADF"/>
    <w:rPr>
      <w:color w:val="2B579A"/>
      <w:shd w:val="clear" w:color="auto" w:fill="E6E6E6"/>
    </w:rPr>
  </w:style>
  <w:style w:type="character" w:styleId="Ulstomtale1" w:customStyle="1">
    <w:name w:val="Uløst omtale1"/>
    <w:basedOn w:val="Standardskriftforavsnitt"/>
    <w:uiPriority w:val="99"/>
    <w:semiHidden/>
    <w:unhideWhenUsed/>
    <w:rsid w:val="00DD1A42"/>
    <w:rPr>
      <w:color w:val="605E5C"/>
      <w:shd w:val="clear" w:color="auto" w:fill="E1DFDD"/>
    </w:rPr>
  </w:style>
  <w:style w:type="character" w:styleId="Omtale10" w:customStyle="1">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styleId="Dato1" w:customStyle="1">
    <w:name w:val="Dato1"/>
    <w:basedOn w:val="Normal"/>
    <w:next w:val="Normal"/>
    <w:rsid w:val="00A9372B"/>
    <w:pPr>
      <w:suppressAutoHyphens/>
    </w:pPr>
    <w:rPr>
      <w:rFonts w:ascii="Arial" w:hAnsi="Arial" w:eastAsia="Times New Roman" w:cs="Times New Roman"/>
      <w:lang w:eastAsia="ar-SA"/>
    </w:rPr>
  </w:style>
  <w:style w:type="character" w:styleId="Ulstomtale2" w:customStyle="1">
    <w:name w:val="Uløst omtale2"/>
    <w:basedOn w:val="Standardskriftforavsnitt"/>
    <w:uiPriority w:val="99"/>
    <w:semiHidden/>
    <w:unhideWhenUsed/>
    <w:rsid w:val="003A4029"/>
    <w:rPr>
      <w:color w:val="605E5C"/>
      <w:shd w:val="clear" w:color="auto" w:fill="E1DFDD"/>
    </w:rPr>
  </w:style>
  <w:style w:type="character" w:styleId="Ulstomtale3" w:customStyle="1">
    <w:name w:val="Uløst omtale3"/>
    <w:basedOn w:val="Standardskriftforavsnitt"/>
    <w:uiPriority w:val="99"/>
    <w:semiHidden/>
    <w:unhideWhenUsed/>
    <w:rsid w:val="00683D57"/>
    <w:rPr>
      <w:color w:val="605E5C"/>
      <w:shd w:val="clear" w:color="auto" w:fill="E1DFDD"/>
    </w:rPr>
  </w:style>
  <w:style w:type="paragraph" w:styleId="Bilag" w:customStyle="1">
    <w:name w:val="Bilag"/>
    <w:basedOn w:val="Normal"/>
    <w:next w:val="Normal"/>
    <w:uiPriority w:val="8"/>
    <w:rsid w:val="00F3000B"/>
    <w:pPr>
      <w:numPr>
        <w:numId w:val="11"/>
      </w:numPr>
    </w:pPr>
  </w:style>
  <w:style w:type="paragraph" w:styleId="SSAforsidetopp" w:customStyle="1">
    <w:name w:val="SSA forside topp"/>
    <w:basedOn w:val="Normal"/>
    <w:link w:val="SSAforsidetoppTegn"/>
    <w:rsid w:val="00561003"/>
    <w:pPr>
      <w:jc w:val="center"/>
    </w:pPr>
    <w:rPr>
      <w:color w:val="FFFFFF" w:themeColor="background1"/>
      <w:sz w:val="44"/>
      <w:szCs w:val="44"/>
    </w:rPr>
  </w:style>
  <w:style w:type="paragraph" w:styleId="SSAtoppforside" w:customStyle="1">
    <w:name w:val="SSA topp forside"/>
    <w:basedOn w:val="Normal"/>
    <w:qFormat/>
    <w:rsid w:val="00561003"/>
    <w:pPr>
      <w:jc w:val="center"/>
    </w:pPr>
    <w:rPr>
      <w:color w:val="FFFFFF" w:themeColor="background1"/>
      <w:sz w:val="44"/>
      <w:szCs w:val="44"/>
    </w:rPr>
  </w:style>
  <w:style w:type="character" w:styleId="Ulstomtale4" w:customStyle="1">
    <w:name w:val="Uløst omtale4"/>
    <w:basedOn w:val="Standardskriftforavsnitt"/>
    <w:uiPriority w:val="99"/>
    <w:semiHidden/>
    <w:unhideWhenUsed/>
    <w:rsid w:val="008C0C6D"/>
    <w:rPr>
      <w:color w:val="605E5C"/>
      <w:shd w:val="clear" w:color="auto" w:fill="E1DFDD"/>
    </w:rPr>
  </w:style>
  <w:style w:type="character" w:styleId="SSAforsidetoppTegn" w:customStyle="1">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Normalar" w:customStyle="1">
    <w:name w:val="Normal + ar"/>
    <w:basedOn w:val="Normal"/>
    <w:link w:val="NormalarTegn"/>
    <w:rsid w:val="001F03B4"/>
    <w:pPr>
      <w:keepLines/>
      <w:widowControl w:val="0"/>
    </w:pPr>
    <w:rPr>
      <w:rFonts w:ascii="Arial" w:hAnsi="Arial" w:eastAsia="Times New Roman" w:cs="Arial"/>
      <w:sz w:val="22"/>
      <w:szCs w:val="22"/>
      <w:lang w:eastAsia="nb-NO"/>
    </w:rPr>
  </w:style>
  <w:style w:type="character" w:styleId="NormalarTegn" w:customStyle="1">
    <w:name w:val="Normal + ar Tegn"/>
    <w:link w:val="Normalar"/>
    <w:rsid w:val="001F03B4"/>
    <w:rPr>
      <w:rFonts w:ascii="Arial" w:hAnsi="Arial" w:eastAsia="Times New Roman" w:cs="Arial"/>
      <w:sz w:val="22"/>
      <w:szCs w:val="22"/>
      <w:lang w:eastAsia="nb-NO"/>
    </w:rPr>
  </w:style>
  <w:style w:type="paragraph" w:styleId="undertittel2" w:customStyle="1">
    <w:name w:val="undertittel 2"/>
    <w:basedOn w:val="Normal"/>
    <w:link w:val="undertittel2Tegn"/>
    <w:qFormat/>
    <w:rsid w:val="00EC6897"/>
    <w:rPr>
      <w:color w:val="005B91"/>
      <w:sz w:val="32"/>
      <w:szCs w:val="32"/>
    </w:rPr>
  </w:style>
  <w:style w:type="character" w:styleId="undertittel2Tegn" w:customStyle="1">
    <w:name w:val="undertittel 2 Tegn"/>
    <w:basedOn w:val="Standardskriftforavsnitt"/>
    <w:link w:val="undertittel2"/>
    <w:rsid w:val="00EC6897"/>
    <w:rPr>
      <w:color w:val="005B91"/>
      <w:sz w:val="32"/>
      <w:szCs w:val="32"/>
    </w:rPr>
  </w:style>
  <w:style w:type="paragraph" w:styleId="paragraph" w:customStyle="1">
    <w:name w:val="paragraph"/>
    <w:basedOn w:val="Normal"/>
    <w:rsid w:val="001566BB"/>
    <w:pPr>
      <w:spacing w:before="100" w:beforeAutospacing="1" w:after="100" w:afterAutospacing="1"/>
    </w:pPr>
    <w:rPr>
      <w:rFonts w:ascii="Times New Roman" w:hAnsi="Times New Roman" w:eastAsia="Times New Roman" w:cs="Times New Roman"/>
      <w:lang w:eastAsia="nb-NO"/>
    </w:rPr>
  </w:style>
  <w:style w:type="character" w:styleId="normaltextrun" w:customStyle="1">
    <w:name w:val="normaltextrun"/>
    <w:basedOn w:val="Standardskriftforavsnitt"/>
    <w:rsid w:val="001566BB"/>
  </w:style>
  <w:style w:type="character" w:styleId="eop" w:customStyle="1">
    <w:name w:val="eop"/>
    <w:basedOn w:val="Standardskriftforavsnitt"/>
    <w:rsid w:val="001566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2.png" Id="rId8" /><Relationship Type="http://schemas.openxmlformats.org/officeDocument/2006/relationships/footer" Target="footer3.xml" Id="rId13" /><Relationship Type="http://schemas.openxmlformats.org/officeDocument/2006/relationships/header" Target="header4.xml" Id="rId18"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hyperlink" Target="mailto:ssa-post@dfo?subject=SSA-K" TargetMode="External" Id="rId12" /><Relationship Type="http://schemas.openxmlformats.org/officeDocument/2006/relationships/footer" Target="footer4.xml" Id="rId17" /><Relationship Type="http://schemas.openxmlformats.org/officeDocument/2006/relationships/styles" Target="styles.xml" Id="rId2" /><Relationship Type="http://schemas.openxmlformats.org/officeDocument/2006/relationships/header" Target="header3.xml" Id="rId16" /><Relationship Type="http://schemas.openxmlformats.org/officeDocument/2006/relationships/theme" Target="theme/theme1.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2.xml" Id="rId11" /><Relationship Type="http://schemas.openxmlformats.org/officeDocument/2006/relationships/footnotes" Target="footnotes.xml" Id="rId5" /><Relationship Type="http://schemas.openxmlformats.org/officeDocument/2006/relationships/header" Target="header2.xml" Id="rId15" /><Relationship Type="http://schemas.openxmlformats.org/officeDocument/2006/relationships/header" Target="header1.xml" Id="rId10" /><Relationship Type="http://schemas.openxmlformats.org/officeDocument/2006/relationships/fontTable" Target="fontTable.xml" Id="rId19"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hyperlink" Target="https://anskaffelser.no/maler/databehandleravtale-og-sjekkliste" TargetMode="External" Id="rId14"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Johnsen, John Andreas</dc:creator>
  <lastModifiedBy>John Andreas Johnsen</lastModifiedBy>
  <revision>3</revision>
  <dcterms:created xsi:type="dcterms:W3CDTF">2026-07-02T13:18:00.0000000Z</dcterms:created>
  <dcterms:modified xsi:type="dcterms:W3CDTF">2026-07-03T07:16:31.4003290Z</dcterms:modified>
</coreProperties>
</file>